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D3" w:rsidRDefault="003213D3" w:rsidP="00F552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213D3" w:rsidRDefault="00F5520F" w:rsidP="00321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5520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«Участие воспитанников в научно-практических конференциях, как способ выявления одаренных и талантливых детей на первой ступени дошкольного образования».</w:t>
      </w:r>
    </w:p>
    <w:p w:rsidR="00855101" w:rsidRDefault="002F6524" w:rsidP="002F6524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6524">
        <w:rPr>
          <w:rFonts w:ascii="Times New Roman" w:hAnsi="Times New Roman" w:cs="Times New Roman"/>
          <w:sz w:val="24"/>
          <w:szCs w:val="24"/>
        </w:rPr>
        <w:t>Одаренные дети- дети, значительно опережающие своих сверстников в умственном развитии, либо демонстрирующие выдающиеся специальные способности (музыкальные, художественные, спортивные и др.). (Педагогический энциклопедический словарь, НИ «Большая Российская энциклопедия», М., 2003 г.).</w:t>
      </w:r>
    </w:p>
    <w:tbl>
      <w:tblPr>
        <w:tblStyle w:val="a5"/>
        <w:tblW w:w="5282" w:type="dxa"/>
        <w:tblInd w:w="4219" w:type="dxa"/>
        <w:tblLook w:val="04A0"/>
      </w:tblPr>
      <w:tblGrid>
        <w:gridCol w:w="5282"/>
      </w:tblGrid>
      <w:tr w:rsidR="00845922" w:rsidTr="00E51171">
        <w:trPr>
          <w:trHeight w:val="1757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845922" w:rsidRPr="00E51171" w:rsidRDefault="00845922" w:rsidP="00E51171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151515"/>
              </w:rPr>
            </w:pPr>
            <w:r w:rsidRPr="00845922">
              <w:rPr>
                <w:color w:val="151515"/>
              </w:rPr>
              <w:t xml:space="preserve">«Одаренность человека – это маленький росточек, </w:t>
            </w:r>
            <w:r>
              <w:rPr>
                <w:color w:val="151515"/>
              </w:rPr>
              <w:t xml:space="preserve"> </w:t>
            </w:r>
            <w:r w:rsidRPr="00845922">
              <w:rPr>
                <w:color w:val="151515"/>
              </w:rPr>
              <w:t xml:space="preserve">едва проклюнувшийся из земли и </w:t>
            </w:r>
            <w:r>
              <w:rPr>
                <w:color w:val="151515"/>
              </w:rPr>
              <w:t xml:space="preserve">                                                                                      </w:t>
            </w:r>
            <w:r w:rsidRPr="00845922">
              <w:rPr>
                <w:color w:val="151515"/>
              </w:rPr>
              <w:t xml:space="preserve">требующий к себе огромного внимания. </w:t>
            </w:r>
            <w:r>
              <w:rPr>
                <w:color w:val="151515"/>
              </w:rPr>
              <w:t xml:space="preserve">                                  </w:t>
            </w:r>
            <w:r w:rsidR="00E51171">
              <w:rPr>
                <w:color w:val="151515"/>
              </w:rPr>
              <w:t xml:space="preserve">                             </w:t>
            </w:r>
            <w:r w:rsidRPr="00845922">
              <w:rPr>
                <w:color w:val="151515"/>
              </w:rPr>
              <w:t xml:space="preserve">Необходимо холить и лелеять, ухаживать </w:t>
            </w:r>
            <w:r w:rsidR="00E51171">
              <w:rPr>
                <w:color w:val="151515"/>
              </w:rPr>
              <w:t xml:space="preserve">               </w:t>
            </w:r>
            <w:r w:rsidRPr="00845922">
              <w:rPr>
                <w:color w:val="151515"/>
              </w:rPr>
              <w:t>за ним</w:t>
            </w:r>
            <w:r w:rsidR="00E51171">
              <w:rPr>
                <w:color w:val="151515"/>
              </w:rPr>
              <w:t xml:space="preserve">, </w:t>
            </w:r>
            <w:r w:rsidR="00E51171" w:rsidRPr="00845922">
              <w:rPr>
                <w:color w:val="151515"/>
              </w:rPr>
              <w:t>сделать его благороднее, чтобы он вырос и дал обильный плод».</w:t>
            </w:r>
            <w:r>
              <w:rPr>
                <w:color w:val="151515"/>
              </w:rPr>
              <w:t xml:space="preserve">                                           </w:t>
            </w:r>
            <w:r w:rsidR="00E51171">
              <w:rPr>
                <w:color w:val="151515"/>
              </w:rPr>
              <w:t xml:space="preserve">                      </w:t>
            </w:r>
            <w:r w:rsidR="00E51171">
              <w:rPr>
                <w:color w:val="151515"/>
              </w:rPr>
              <w:tab/>
              <w:t xml:space="preserve">                              </w:t>
            </w:r>
            <w:r>
              <w:rPr>
                <w:color w:val="151515"/>
              </w:rPr>
              <w:t xml:space="preserve"> </w:t>
            </w:r>
            <w:r w:rsidRPr="00845922">
              <w:rPr>
                <w:color w:val="151515"/>
              </w:rPr>
              <w:t>В.А. Сухомлинский.</w:t>
            </w:r>
          </w:p>
        </w:tc>
      </w:tr>
    </w:tbl>
    <w:p w:rsidR="00845922" w:rsidRPr="003213D3" w:rsidRDefault="003213D3" w:rsidP="00E51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3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Автор: </w:t>
      </w:r>
      <w:r w:rsidRPr="0032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 МБДОУ «Детский сад №3 «Морозко» с. Байкит» ЭМР – Н.В. Миляева</w:t>
      </w:r>
    </w:p>
    <w:p w:rsidR="0051289E" w:rsidRPr="00915722" w:rsidRDefault="004524F8" w:rsidP="00915722">
      <w:pPr>
        <w:spacing w:before="100" w:beforeAutospacing="1" w:after="3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современные исследователи считают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раннее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 развитие предпосылок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одарённости детей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важно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личности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запрос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в креативных людях способных созидать новое в различных сферах жизни. Самым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продуктивным периодом развития одаренности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раннее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и дошкольный возраст. </w:t>
      </w:r>
      <w:r w:rsidR="008F1B57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11E90" w:rsidRPr="00915722">
        <w:rPr>
          <w:rFonts w:ascii="Times New Roman" w:hAnsi="Times New Roman" w:cs="Times New Roman"/>
          <w:color w:val="000000"/>
          <w:sz w:val="28"/>
          <w:szCs w:val="28"/>
        </w:rPr>
        <w:t>Природное стремление</w:t>
      </w:r>
      <w:r w:rsidR="008F1B5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ребёнка к исследованию формирует исследовательское поведение, </w:t>
      </w:r>
      <w:r w:rsidR="00711E90" w:rsidRPr="00915722">
        <w:rPr>
          <w:rFonts w:ascii="Times New Roman" w:hAnsi="Times New Roman" w:cs="Times New Roman"/>
          <w:color w:val="000000"/>
          <w:sz w:val="28"/>
          <w:szCs w:val="28"/>
        </w:rPr>
        <w:t>разворачивается процесс</w:t>
      </w:r>
      <w:r w:rsidR="008F1B5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саморазвития. Коллектив </w:t>
      </w:r>
      <w:r w:rsidR="003643BA" w:rsidRPr="00915722">
        <w:rPr>
          <w:rFonts w:ascii="Times New Roman" w:hAnsi="Times New Roman" w:cs="Times New Roman"/>
          <w:color w:val="000000"/>
          <w:sz w:val="28"/>
          <w:szCs w:val="28"/>
        </w:rPr>
        <w:t>нашего детского сада –</w:t>
      </w:r>
      <w:r w:rsidR="008F1B5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3643BA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педагогов и помощников, специалистов и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3643BA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</w:t>
      </w:r>
      <w:r w:rsidR="00711E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объединились и</w:t>
      </w:r>
      <w:r w:rsidR="003643BA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включились в работу по реализации общей цели. </w:t>
      </w:r>
      <w:r w:rsidR="004E386D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902C3" w:rsidRPr="00915722" w:rsidRDefault="00D615A0" w:rsidP="00915722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hAnsi="Times New Roman" w:cs="Times New Roman"/>
          <w:sz w:val="28"/>
          <w:szCs w:val="28"/>
        </w:rPr>
        <w:t>«</w:t>
      </w:r>
      <w:r w:rsidR="0051289E" w:rsidRPr="00915722">
        <w:rPr>
          <w:rFonts w:ascii="Times New Roman" w:hAnsi="Times New Roman" w:cs="Times New Roman"/>
          <w:sz w:val="28"/>
          <w:szCs w:val="28"/>
        </w:rPr>
        <w:t>Одаренные дети- дети, значительно опережающие своих сверстников в умственном развитии, либо демонстрирующие выдающиеся специальные способности (музыкальные, художественные, спортивные и др.)</w:t>
      </w:r>
      <w:r w:rsidRPr="00915722">
        <w:rPr>
          <w:rFonts w:ascii="Times New Roman" w:hAnsi="Times New Roman" w:cs="Times New Roman"/>
          <w:sz w:val="28"/>
          <w:szCs w:val="28"/>
        </w:rPr>
        <w:t>»</w:t>
      </w:r>
      <w:r w:rsidR="0051289E" w:rsidRPr="00915722">
        <w:rPr>
          <w:rFonts w:ascii="Times New Roman" w:hAnsi="Times New Roman" w:cs="Times New Roman"/>
          <w:sz w:val="28"/>
          <w:szCs w:val="28"/>
        </w:rPr>
        <w:t xml:space="preserve">. </w:t>
      </w:r>
      <w:r w:rsidRPr="00915722">
        <w:rPr>
          <w:rFonts w:ascii="Times New Roman" w:hAnsi="Times New Roman" w:cs="Times New Roman"/>
          <w:sz w:val="28"/>
          <w:szCs w:val="28"/>
        </w:rPr>
        <w:t>[</w:t>
      </w:r>
      <w:r w:rsidR="0051289E" w:rsidRPr="00915722">
        <w:rPr>
          <w:rFonts w:ascii="Times New Roman" w:hAnsi="Times New Roman" w:cs="Times New Roman"/>
          <w:sz w:val="28"/>
          <w:szCs w:val="28"/>
        </w:rPr>
        <w:t>Педагогический энциклопедический словарь, НИ «Большая Российская энциклопедия», М., 2003 г.</w:t>
      </w:r>
      <w:r w:rsidRPr="00915722">
        <w:rPr>
          <w:rFonts w:ascii="Times New Roman" w:hAnsi="Times New Roman" w:cs="Times New Roman"/>
          <w:sz w:val="28"/>
          <w:szCs w:val="28"/>
        </w:rPr>
        <w:t>]</w:t>
      </w:r>
      <w:r w:rsidR="0051289E" w:rsidRPr="00915722">
        <w:rPr>
          <w:rFonts w:ascii="Times New Roman" w:hAnsi="Times New Roman" w:cs="Times New Roman"/>
          <w:sz w:val="28"/>
          <w:szCs w:val="28"/>
        </w:rPr>
        <w:t>.</w:t>
      </w:r>
      <w:r w:rsidR="004E386D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558C" w:rsidRDefault="004E386D" w:rsidP="00915722">
      <w:p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5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3643BA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выявление и развитие </w:t>
      </w:r>
      <w:r w:rsidR="001A1766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особых способностей </w:t>
      </w:r>
      <w:r w:rsidR="003643BA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одарённых и талантливых детей дошкольного возраста 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исследовательскую деятельность и участие в детских научно-практических конференциях различного уровня.</w:t>
      </w:r>
      <w:r w:rsidR="00E51171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B2629" w:rsidRPr="0069558C" w:rsidRDefault="00E51171" w:rsidP="00915722">
      <w:p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262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845922"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A902C3"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                   </w:t>
      </w:r>
      <w:r w:rsidRPr="00915722">
        <w:rPr>
          <w:rFonts w:ascii="Times New Roman" w:hAnsi="Times New Roman" w:cs="Times New Roman"/>
          <w:b/>
          <w:color w:val="151515"/>
          <w:sz w:val="28"/>
          <w:szCs w:val="28"/>
        </w:rPr>
        <w:t>Задачи</w:t>
      </w:r>
      <w:r w:rsidR="00845922"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845922" w:rsidRPr="00915722">
        <w:rPr>
          <w:rFonts w:ascii="Times New Roman" w:hAnsi="Times New Roman" w:cs="Times New Roman"/>
          <w:b/>
          <w:bCs/>
          <w:color w:val="151515"/>
          <w:sz w:val="28"/>
          <w:szCs w:val="28"/>
        </w:rPr>
        <w:t>сопровождения одаренн</w:t>
      </w:r>
      <w:r w:rsidRPr="00915722">
        <w:rPr>
          <w:rFonts w:ascii="Times New Roman" w:hAnsi="Times New Roman" w:cs="Times New Roman"/>
          <w:b/>
          <w:bCs/>
          <w:color w:val="151515"/>
          <w:sz w:val="28"/>
          <w:szCs w:val="28"/>
        </w:rPr>
        <w:t>ых детей в детском саду:</w:t>
      </w:r>
    </w:p>
    <w:p w:rsidR="001742B8" w:rsidRPr="00915722" w:rsidRDefault="006B2629" w:rsidP="00915722">
      <w:pPr>
        <w:pStyle w:val="a3"/>
        <w:numPr>
          <w:ilvl w:val="0"/>
          <w:numId w:val="5"/>
        </w:numPr>
        <w:spacing w:before="100" w:beforeAutospacing="1" w:after="300" w:line="276" w:lineRule="auto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мониторинга для выявления уникальных особенностей детей на ранних этапах, либо проблемные места, над которыми необходимо работать</w:t>
      </w:r>
      <w:r w:rsidR="00D615A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922" w:rsidRPr="00915722" w:rsidRDefault="00E51171" w:rsidP="00915722">
      <w:pPr>
        <w:pStyle w:val="a3"/>
        <w:numPr>
          <w:ilvl w:val="0"/>
          <w:numId w:val="5"/>
        </w:num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hAnsi="Times New Roman" w:cs="Times New Roman"/>
          <w:color w:val="151515"/>
          <w:sz w:val="28"/>
          <w:szCs w:val="28"/>
        </w:rPr>
        <w:t>с</w:t>
      </w:r>
      <w:r w:rsidR="00845922" w:rsidRPr="00915722">
        <w:rPr>
          <w:rFonts w:ascii="Times New Roman" w:hAnsi="Times New Roman" w:cs="Times New Roman"/>
          <w:color w:val="151515"/>
          <w:sz w:val="28"/>
          <w:szCs w:val="28"/>
        </w:rPr>
        <w:t>оздание условий для развити</w:t>
      </w:r>
      <w:r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я одаренного ребенка </w:t>
      </w:r>
      <w:r w:rsidR="00845922"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 средствами</w:t>
      </w:r>
      <w:r w:rsidR="00B16428"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 экспериментирования и </w:t>
      </w:r>
      <w:r w:rsidR="00845922"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 исследовательской</w:t>
      </w:r>
      <w:r w:rsidR="00B16428" w:rsidRPr="00915722">
        <w:rPr>
          <w:rFonts w:ascii="Times New Roman" w:hAnsi="Times New Roman" w:cs="Times New Roman"/>
          <w:color w:val="151515"/>
          <w:sz w:val="28"/>
          <w:szCs w:val="28"/>
        </w:rPr>
        <w:t xml:space="preserve"> детской деятельности;</w:t>
      </w:r>
    </w:p>
    <w:p w:rsidR="00B16428" w:rsidRPr="00915722" w:rsidRDefault="00B16428" w:rsidP="00915722">
      <w:pPr>
        <w:pStyle w:val="a3"/>
        <w:numPr>
          <w:ilvl w:val="0"/>
          <w:numId w:val="5"/>
        </w:num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развивающей среды, помогающей гармоничному эмоциональному и социальному развитию одарённых детей;</w:t>
      </w:r>
    </w:p>
    <w:p w:rsidR="001742B8" w:rsidRPr="00915722" w:rsidRDefault="00B16428" w:rsidP="00915722">
      <w:pPr>
        <w:pStyle w:val="a3"/>
        <w:numPr>
          <w:ilvl w:val="0"/>
          <w:numId w:val="5"/>
        </w:num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возможности публичного представления результатов</w:t>
      </w:r>
      <w:r w:rsidR="00102152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или под тактичным сопровождением взрослого познавательной деятельности;</w:t>
      </w:r>
      <w:r w:rsidR="001742B8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5A0" w:rsidRPr="00915722" w:rsidRDefault="00102152" w:rsidP="00915722">
      <w:pPr>
        <w:pStyle w:val="a3"/>
        <w:numPr>
          <w:ilvl w:val="0"/>
          <w:numId w:val="5"/>
        </w:num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1742B8" w:rsidRPr="00915722"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 детей,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2B8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и обогащение речи</w:t>
      </w:r>
      <w:r w:rsidR="001742B8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2629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уверенности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в с</w:t>
      </w:r>
      <w:r w:rsidR="001742B8" w:rsidRPr="00915722">
        <w:rPr>
          <w:rFonts w:ascii="Times New Roman" w:hAnsi="Times New Roman" w:cs="Times New Roman"/>
          <w:color w:val="000000"/>
          <w:sz w:val="28"/>
          <w:szCs w:val="28"/>
        </w:rPr>
        <w:t>ебе, коммуникабельность в познавательно-исследовательской деятельности</w:t>
      </w:r>
      <w:r w:rsidR="00A902C3" w:rsidRPr="009157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139" w:rsidRPr="00915722" w:rsidRDefault="00665139" w:rsidP="00915722">
      <w:pPr>
        <w:spacing w:before="100" w:beforeAutospacing="1"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color w:val="000000"/>
          <w:sz w:val="28"/>
          <w:szCs w:val="28"/>
        </w:rPr>
        <w:t xml:space="preserve"> </w:t>
      </w:r>
      <w:r w:rsidR="008A7DBB" w:rsidRPr="00915722">
        <w:rPr>
          <w:color w:val="000000"/>
          <w:sz w:val="28"/>
          <w:szCs w:val="28"/>
        </w:rPr>
        <w:t xml:space="preserve">   </w:t>
      </w:r>
      <w:r w:rsidR="0069558C">
        <w:rPr>
          <w:color w:val="000000"/>
          <w:sz w:val="28"/>
          <w:szCs w:val="28"/>
        </w:rPr>
        <w:tab/>
      </w:r>
      <w:r w:rsidR="004524F8" w:rsidRPr="00915722">
        <w:rPr>
          <w:rFonts w:ascii="Times New Roman" w:hAnsi="Times New Roman" w:cs="Times New Roman"/>
          <w:color w:val="000000"/>
          <w:sz w:val="28"/>
          <w:szCs w:val="28"/>
        </w:rPr>
        <w:t>Так авторы программы   «</w:t>
      </w:r>
      <w:r w:rsidR="004524F8" w:rsidRPr="00915722">
        <w:rPr>
          <w:rFonts w:ascii="Times New Roman" w:hAnsi="Times New Roman" w:cs="Times New Roman"/>
          <w:i/>
          <w:color w:val="000000"/>
          <w:sz w:val="28"/>
          <w:szCs w:val="28"/>
        </w:rPr>
        <w:t>От рождения до школы</w:t>
      </w:r>
      <w:r w:rsidR="004524F8" w:rsidRPr="0091572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D8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пятого издания</w:t>
      </w:r>
      <w:r w:rsidR="004524F8" w:rsidRPr="00915722">
        <w:rPr>
          <w:rFonts w:ascii="Times New Roman" w:hAnsi="Times New Roman" w:cs="Times New Roman"/>
          <w:color w:val="000000"/>
          <w:sz w:val="28"/>
          <w:szCs w:val="28"/>
        </w:rPr>
        <w:t>, которая лежит в основе работы коллектива  М</w:t>
      </w:r>
      <w:r w:rsidR="00D615A0" w:rsidRPr="009157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524F8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ДОУ «Детский сад №3 «Морозко» с. Байкит» </w:t>
      </w:r>
      <w:r w:rsidR="00502D8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Эвенкийского </w:t>
      </w:r>
      <w:r w:rsidR="00D615A0" w:rsidRPr="0091572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502D8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,  нацелили нас  на создание пространства детской реализации, на поддержку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творчества, инициативы, развития</w:t>
      </w:r>
      <w:r w:rsidR="00502D8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ребенка,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путём создания</w:t>
      </w:r>
      <w:r w:rsidR="00502D8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самореализации. </w:t>
      </w:r>
      <w:r w:rsidR="00502D8A" w:rsidRPr="00915722">
        <w:rPr>
          <w:rFonts w:ascii="Times New Roman" w:hAnsi="Times New Roman" w:cs="Times New Roman"/>
          <w:sz w:val="28"/>
          <w:szCs w:val="28"/>
        </w:rPr>
        <w:t xml:space="preserve"> Реализация нашей </w:t>
      </w:r>
      <w:r w:rsidR="00D615A0" w:rsidRPr="00915722">
        <w:rPr>
          <w:rFonts w:ascii="Times New Roman" w:hAnsi="Times New Roman" w:cs="Times New Roman"/>
          <w:sz w:val="28"/>
          <w:szCs w:val="28"/>
        </w:rPr>
        <w:t>о</w:t>
      </w:r>
      <w:r w:rsidR="0073243A" w:rsidRPr="00915722">
        <w:rPr>
          <w:rFonts w:ascii="Times New Roman" w:hAnsi="Times New Roman" w:cs="Times New Roman"/>
          <w:sz w:val="28"/>
          <w:szCs w:val="28"/>
        </w:rPr>
        <w:t xml:space="preserve">сновной образовательной программы </w:t>
      </w:r>
      <w:r w:rsidR="00D615A0" w:rsidRPr="00915722">
        <w:rPr>
          <w:rFonts w:ascii="Times New Roman" w:hAnsi="Times New Roman" w:cs="Times New Roman"/>
          <w:sz w:val="28"/>
          <w:szCs w:val="28"/>
        </w:rPr>
        <w:t>(далее ООП)</w:t>
      </w:r>
      <w:r w:rsidR="00502D8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объединила всех участников воспитательно - образовательного </w:t>
      </w:r>
      <w:r w:rsidR="00D615A0" w:rsidRPr="00915722">
        <w:rPr>
          <w:rFonts w:ascii="Times New Roman" w:hAnsi="Times New Roman" w:cs="Times New Roman"/>
          <w:color w:val="000000"/>
          <w:sz w:val="28"/>
          <w:szCs w:val="28"/>
        </w:rPr>
        <w:t>процесса: детей, родителей</w:t>
      </w:r>
      <w:r w:rsidR="00502D8A" w:rsidRPr="00915722">
        <w:rPr>
          <w:rFonts w:ascii="Times New Roman" w:hAnsi="Times New Roman" w:cs="Times New Roman"/>
          <w:color w:val="000000"/>
          <w:sz w:val="28"/>
          <w:szCs w:val="28"/>
        </w:rPr>
        <w:t>, педагогов, адм</w:t>
      </w:r>
      <w:r w:rsidR="0073243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инистрацию в поддержке и развитии внутреннего потенциала каждого ребёнка в условиях обычного детского сада.  Многое сегодня в жизни изменилось: всё другое: время, </w:t>
      </w:r>
      <w:r w:rsidR="00860961" w:rsidRPr="00915722">
        <w:rPr>
          <w:rFonts w:ascii="Times New Roman" w:hAnsi="Times New Roman" w:cs="Times New Roman"/>
          <w:color w:val="000000"/>
          <w:sz w:val="28"/>
          <w:szCs w:val="28"/>
        </w:rPr>
        <w:t>общество, дети</w:t>
      </w:r>
      <w:r w:rsidR="0073243A" w:rsidRPr="00915722">
        <w:rPr>
          <w:rFonts w:ascii="Times New Roman" w:hAnsi="Times New Roman" w:cs="Times New Roman"/>
          <w:color w:val="000000"/>
          <w:sz w:val="28"/>
          <w:szCs w:val="28"/>
        </w:rPr>
        <w:t>, требования общества. А значит и нам надо менят</w:t>
      </w:r>
      <w:r w:rsidR="00860961" w:rsidRPr="0091572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3243A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ся, искать </w:t>
      </w:r>
      <w:r w:rsidR="00860961" w:rsidRPr="00915722">
        <w:rPr>
          <w:rFonts w:ascii="Times New Roman" w:hAnsi="Times New Roman" w:cs="Times New Roman"/>
          <w:color w:val="000000"/>
          <w:sz w:val="28"/>
          <w:szCs w:val="28"/>
        </w:rPr>
        <w:t>новые образовательные технологии, новые формы детско-взрослого взаимодействия, осва</w:t>
      </w:r>
      <w:r w:rsidR="00D615A0" w:rsidRPr="00915722">
        <w:rPr>
          <w:rFonts w:ascii="Times New Roman" w:hAnsi="Times New Roman" w:cs="Times New Roman"/>
          <w:color w:val="000000"/>
          <w:sz w:val="28"/>
          <w:szCs w:val="28"/>
        </w:rPr>
        <w:t>ива</w:t>
      </w:r>
      <w:r w:rsidR="00F87221" w:rsidRPr="0091572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860961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эффективны</w:t>
      </w:r>
      <w:r w:rsidR="00F87221" w:rsidRPr="009157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60961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</w:t>
      </w:r>
      <w:r w:rsidR="00F87221" w:rsidRPr="0091572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60961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личности дошкольника. </w:t>
      </w:r>
      <w:r w:rsidR="008A7DBB" w:rsidRPr="00915722">
        <w:rPr>
          <w:rFonts w:ascii="Times New Roman" w:hAnsi="Times New Roman" w:cs="Times New Roman"/>
          <w:sz w:val="28"/>
          <w:szCs w:val="28"/>
        </w:rPr>
        <w:t xml:space="preserve">Человек рождается неутомимым исследователем, с жаждой новых впечатлений, наблюдений и открытий. Это важные черты ребёнка, </w:t>
      </w:r>
      <w:r w:rsidR="00D615A0" w:rsidRPr="00915722">
        <w:rPr>
          <w:rFonts w:ascii="Times New Roman" w:hAnsi="Times New Roman" w:cs="Times New Roman"/>
          <w:sz w:val="28"/>
          <w:szCs w:val="28"/>
        </w:rPr>
        <w:t>стремление самостоятельно</w:t>
      </w:r>
      <w:r w:rsidR="008A7DBB" w:rsidRPr="00915722">
        <w:rPr>
          <w:rFonts w:ascii="Times New Roman" w:hAnsi="Times New Roman" w:cs="Times New Roman"/>
          <w:sz w:val="28"/>
          <w:szCs w:val="28"/>
        </w:rPr>
        <w:t xml:space="preserve"> осваивать новый мир.</w:t>
      </w:r>
      <w:r w:rsidR="008A7DBB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A4F" w:rsidRPr="00915722">
        <w:rPr>
          <w:sz w:val="28"/>
          <w:szCs w:val="28"/>
        </w:rPr>
        <w:t xml:space="preserve"> </w:t>
      </w:r>
      <w:r w:rsidR="00E16A4F" w:rsidRPr="00915722">
        <w:rPr>
          <w:rFonts w:ascii="Times New Roman" w:hAnsi="Times New Roman" w:cs="Times New Roman"/>
          <w:sz w:val="28"/>
          <w:szCs w:val="28"/>
        </w:rPr>
        <w:t>Мы считаем, что важным</w:t>
      </w:r>
      <w:r w:rsidR="008D53A7" w:rsidRPr="00915722">
        <w:rPr>
          <w:rFonts w:ascii="Times New Roman" w:hAnsi="Times New Roman" w:cs="Times New Roman"/>
          <w:sz w:val="28"/>
          <w:szCs w:val="28"/>
        </w:rPr>
        <w:t xml:space="preserve"> направлением в</w:t>
      </w:r>
      <w:r w:rsidR="00E16A4F" w:rsidRPr="00915722">
        <w:rPr>
          <w:rFonts w:ascii="Times New Roman" w:hAnsi="Times New Roman" w:cs="Times New Roman"/>
          <w:sz w:val="28"/>
          <w:szCs w:val="28"/>
        </w:rPr>
        <w:t xml:space="preserve"> прак</w:t>
      </w:r>
      <w:r w:rsidR="008D53A7" w:rsidRPr="00915722">
        <w:rPr>
          <w:rFonts w:ascii="Times New Roman" w:hAnsi="Times New Roman" w:cs="Times New Roman"/>
          <w:sz w:val="28"/>
          <w:szCs w:val="28"/>
        </w:rPr>
        <w:t xml:space="preserve">тике дошкольного образования </w:t>
      </w:r>
      <w:r w:rsidR="00D615A0" w:rsidRPr="00915722">
        <w:rPr>
          <w:rFonts w:ascii="Times New Roman" w:hAnsi="Times New Roman" w:cs="Times New Roman"/>
          <w:sz w:val="28"/>
          <w:szCs w:val="28"/>
        </w:rPr>
        <w:t>является выявление</w:t>
      </w:r>
      <w:r w:rsidR="00E16A4F" w:rsidRPr="00915722">
        <w:rPr>
          <w:rFonts w:ascii="Times New Roman" w:hAnsi="Times New Roman" w:cs="Times New Roman"/>
          <w:sz w:val="28"/>
          <w:szCs w:val="28"/>
        </w:rPr>
        <w:t xml:space="preserve"> одарённых </w:t>
      </w:r>
      <w:r w:rsidR="008D53A7" w:rsidRPr="00915722">
        <w:rPr>
          <w:rFonts w:ascii="Times New Roman" w:hAnsi="Times New Roman" w:cs="Times New Roman"/>
          <w:sz w:val="28"/>
          <w:szCs w:val="28"/>
        </w:rPr>
        <w:t xml:space="preserve">детей, а в </w:t>
      </w:r>
      <w:r w:rsidR="00D615A0" w:rsidRPr="00915722">
        <w:rPr>
          <w:rFonts w:ascii="Times New Roman" w:hAnsi="Times New Roman" w:cs="Times New Roman"/>
          <w:sz w:val="28"/>
          <w:szCs w:val="28"/>
        </w:rPr>
        <w:t>работе с</w:t>
      </w:r>
      <w:r w:rsidR="003F0724" w:rsidRPr="00915722">
        <w:rPr>
          <w:rFonts w:ascii="Times New Roman" w:hAnsi="Times New Roman" w:cs="Times New Roman"/>
          <w:sz w:val="28"/>
          <w:szCs w:val="28"/>
        </w:rPr>
        <w:t xml:space="preserve"> ними постоянно</w:t>
      </w:r>
      <w:r w:rsidR="008D53A7" w:rsidRPr="00915722">
        <w:rPr>
          <w:rFonts w:ascii="Times New Roman" w:hAnsi="Times New Roman" w:cs="Times New Roman"/>
          <w:sz w:val="28"/>
          <w:szCs w:val="28"/>
        </w:rPr>
        <w:t>е</w:t>
      </w:r>
      <w:r w:rsidR="008D53A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</w:t>
      </w:r>
      <w:r w:rsidR="00E16A4F" w:rsidRPr="00915722">
        <w:rPr>
          <w:rFonts w:ascii="Times New Roman" w:hAnsi="Times New Roman" w:cs="Times New Roman"/>
          <w:color w:val="000000"/>
          <w:sz w:val="28"/>
          <w:szCs w:val="28"/>
        </w:rPr>
        <w:t>ребёнку возможность выбора, но под контролем взрослых, которые рядом с ним.</w:t>
      </w:r>
      <w:r w:rsidR="008D53A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</w:t>
      </w:r>
      <w:r w:rsidR="00D615A0" w:rsidRPr="00915722">
        <w:rPr>
          <w:rFonts w:ascii="Times New Roman" w:hAnsi="Times New Roman" w:cs="Times New Roman"/>
          <w:color w:val="000000"/>
          <w:sz w:val="28"/>
          <w:szCs w:val="28"/>
        </w:rPr>
        <w:t>необходимо целенаправленно</w:t>
      </w:r>
      <w:r w:rsidR="008D53A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занима</w:t>
      </w:r>
      <w:r w:rsidR="00E16A4F" w:rsidRPr="009157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53A7" w:rsidRPr="0091572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16A4F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035D06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модернизацией </w:t>
      </w:r>
      <w:r w:rsidR="00F87221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предметно-пространственной среды (далее </w:t>
      </w:r>
      <w:r w:rsidR="00035D06" w:rsidRPr="00915722">
        <w:rPr>
          <w:rFonts w:ascii="Times New Roman" w:hAnsi="Times New Roman" w:cs="Times New Roman"/>
          <w:color w:val="000000"/>
          <w:sz w:val="28"/>
          <w:szCs w:val="28"/>
        </w:rPr>
        <w:t>ППР</w:t>
      </w:r>
      <w:r w:rsidR="00F87221" w:rsidRPr="0091572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5D06" w:rsidRPr="00915722">
        <w:rPr>
          <w:rFonts w:ascii="Times New Roman" w:hAnsi="Times New Roman" w:cs="Times New Roman"/>
          <w:color w:val="000000"/>
          <w:sz w:val="28"/>
          <w:szCs w:val="28"/>
        </w:rPr>
        <w:t>, наполняя её новыми объектами, материалами, в том числе современной инфор</w:t>
      </w:r>
      <w:r w:rsidR="003F0724" w:rsidRPr="00915722">
        <w:rPr>
          <w:rFonts w:ascii="Times New Roman" w:hAnsi="Times New Roman" w:cs="Times New Roman"/>
          <w:color w:val="000000"/>
          <w:sz w:val="28"/>
          <w:szCs w:val="28"/>
        </w:rPr>
        <w:t>мационно-</w:t>
      </w:r>
      <w:r w:rsidR="003F0724" w:rsidRPr="009157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</w:t>
      </w:r>
      <w:r w:rsidR="008D53A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овательными средствами и организацией </w:t>
      </w:r>
      <w:r w:rsidR="00C84F96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детской </w:t>
      </w:r>
      <w:r w:rsidR="00D615A0" w:rsidRPr="00915722">
        <w:rPr>
          <w:rFonts w:ascii="Times New Roman" w:hAnsi="Times New Roman" w:cs="Times New Roman"/>
          <w:color w:val="000000"/>
          <w:sz w:val="28"/>
          <w:szCs w:val="28"/>
        </w:rPr>
        <w:t>активности, употребление</w:t>
      </w:r>
      <w:r w:rsidR="00C84F96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3A7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ребёнком </w:t>
      </w:r>
      <w:r w:rsidR="00C84F96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ППР по своему замыслу, </w:t>
      </w:r>
      <w:r w:rsidR="003F0724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84F96" w:rsidRPr="00915722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3F0724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м возможностям, проявление творчества.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Ведущими принципами в работе с одарёнными детьми мы руководствуемся «Золотыми» принципами:</w:t>
      </w:r>
    </w:p>
    <w:p w:rsidR="00665139" w:rsidRPr="00915722" w:rsidRDefault="00F87221" w:rsidP="00915722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665139"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еятельностный подход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детей 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разнообразных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специфических видах деятельности: игровая, конструирование, исследовательская, проектная, общение)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139" w:rsidRPr="00915722" w:rsidRDefault="00F87221" w:rsidP="00915722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65139"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рганизация творческой </w:t>
      </w: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 учетом возрастных возможностей детей с опорой на 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вид</w:t>
      </w:r>
      <w:r w:rsidR="00665139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411E" w:rsidRPr="00915722" w:rsidRDefault="00F87221" w:rsidP="00915722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E411E"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ринцип культуросообразности</w:t>
      </w:r>
      <w:r w:rsidR="003E411E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 национальных ценностей и традиций - условие для духовно - нравственного воспитания дошкольников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5594" w:rsidRPr="00915722" w:rsidRDefault="00F87221" w:rsidP="00915722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F5594"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ринцип позитивной социализации </w:t>
      </w: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и</w:t>
      </w:r>
      <w:r w:rsidR="006F5594"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преемственности</w:t>
      </w:r>
      <w:r w:rsidR="006F5594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возрастными дошкольными 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группами, между</w:t>
      </w:r>
      <w:r w:rsidR="006F5594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детским садом и начальной школой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5594" w:rsidRPr="00915722" w:rsidRDefault="00F87221" w:rsidP="00915722">
      <w:pPr>
        <w:pStyle w:val="a3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F5594"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ринцип признания </w:t>
      </w:r>
      <w:r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уникальности каждого</w:t>
      </w:r>
      <w:r w:rsidR="006F5594" w:rsidRPr="00915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ребенка</w:t>
      </w:r>
      <w:r w:rsidR="006F5594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поддержка и развитие инициативы.</w:t>
      </w:r>
    </w:p>
    <w:p w:rsidR="00064B6D" w:rsidRPr="00915722" w:rsidRDefault="003F0724" w:rsidP="0069558C">
      <w:pPr>
        <w:pStyle w:val="TableParagraph"/>
        <w:spacing w:line="276" w:lineRule="auto"/>
        <w:ind w:left="142" w:firstLine="566"/>
        <w:jc w:val="both"/>
        <w:rPr>
          <w:sz w:val="28"/>
          <w:szCs w:val="28"/>
        </w:rPr>
      </w:pPr>
      <w:r w:rsidRPr="00915722">
        <w:rPr>
          <w:color w:val="000000"/>
          <w:sz w:val="28"/>
          <w:szCs w:val="28"/>
          <w:lang w:eastAsia="ru-RU"/>
        </w:rPr>
        <w:t>Предметно –</w:t>
      </w:r>
      <w:r w:rsidR="008D53A7" w:rsidRPr="00915722">
        <w:rPr>
          <w:color w:val="000000"/>
          <w:sz w:val="28"/>
          <w:szCs w:val="28"/>
          <w:lang w:eastAsia="ru-RU"/>
        </w:rPr>
        <w:t xml:space="preserve"> </w:t>
      </w:r>
      <w:r w:rsidR="009E1356" w:rsidRPr="00915722">
        <w:rPr>
          <w:color w:val="000000"/>
          <w:sz w:val="28"/>
          <w:szCs w:val="28"/>
          <w:lang w:eastAsia="ru-RU"/>
        </w:rPr>
        <w:t>прост</w:t>
      </w:r>
      <w:r w:rsidRPr="00915722">
        <w:rPr>
          <w:color w:val="000000"/>
          <w:sz w:val="28"/>
          <w:szCs w:val="28"/>
          <w:lang w:eastAsia="ru-RU"/>
        </w:rPr>
        <w:t xml:space="preserve">ранственную развивающую среду </w:t>
      </w:r>
      <w:r w:rsidR="008D53A7" w:rsidRPr="00915722">
        <w:rPr>
          <w:color w:val="000000"/>
          <w:sz w:val="28"/>
          <w:szCs w:val="28"/>
          <w:lang w:eastAsia="ru-RU"/>
        </w:rPr>
        <w:t xml:space="preserve">мы </w:t>
      </w:r>
      <w:r w:rsidR="0069558C" w:rsidRPr="00915722">
        <w:rPr>
          <w:color w:val="000000"/>
          <w:sz w:val="28"/>
          <w:szCs w:val="28"/>
          <w:lang w:eastAsia="ru-RU"/>
        </w:rPr>
        <w:t>расцениваем как систему</w:t>
      </w:r>
      <w:r w:rsidR="008D53A7" w:rsidRPr="00915722">
        <w:rPr>
          <w:color w:val="000000"/>
          <w:sz w:val="28"/>
          <w:szCs w:val="28"/>
          <w:lang w:eastAsia="ru-RU"/>
        </w:rPr>
        <w:t xml:space="preserve"> возможностей для ребёнка, проведение педагогического взаимодействия взрослого и ребёнка для о</w:t>
      </w:r>
      <w:r w:rsidR="00F5520F" w:rsidRPr="00915722">
        <w:rPr>
          <w:color w:val="000000"/>
          <w:sz w:val="28"/>
          <w:szCs w:val="28"/>
          <w:lang w:eastAsia="ru-RU"/>
        </w:rPr>
        <w:t>рганизации творческого</w:t>
      </w:r>
      <w:r w:rsidR="004C5714" w:rsidRPr="00915722">
        <w:rPr>
          <w:color w:val="000000"/>
          <w:sz w:val="28"/>
          <w:szCs w:val="28"/>
          <w:lang w:eastAsia="ru-RU"/>
        </w:rPr>
        <w:t xml:space="preserve"> развития, </w:t>
      </w:r>
      <w:r w:rsidR="004332B6" w:rsidRPr="00915722">
        <w:rPr>
          <w:color w:val="000000"/>
          <w:sz w:val="28"/>
          <w:szCs w:val="28"/>
          <w:lang w:eastAsia="ru-RU"/>
        </w:rPr>
        <w:t>в обеспечении пути</w:t>
      </w:r>
      <w:r w:rsidR="004C5714" w:rsidRPr="00915722">
        <w:rPr>
          <w:color w:val="000000"/>
          <w:sz w:val="28"/>
          <w:szCs w:val="28"/>
          <w:lang w:eastAsia="ru-RU"/>
        </w:rPr>
        <w:t xml:space="preserve"> самос</w:t>
      </w:r>
      <w:r w:rsidR="00F5520F" w:rsidRPr="00915722">
        <w:rPr>
          <w:color w:val="000000"/>
          <w:sz w:val="28"/>
          <w:szCs w:val="28"/>
          <w:lang w:eastAsia="ru-RU"/>
        </w:rPr>
        <w:t>тоятельного творчества</w:t>
      </w:r>
      <w:r w:rsidR="004C5714" w:rsidRPr="00915722">
        <w:rPr>
          <w:color w:val="000000"/>
          <w:sz w:val="28"/>
          <w:szCs w:val="28"/>
          <w:lang w:eastAsia="ru-RU"/>
        </w:rPr>
        <w:t>, инициативы на всех возрастных этапах.</w:t>
      </w:r>
      <w:r w:rsidR="009D64AA" w:rsidRPr="00915722">
        <w:rPr>
          <w:rFonts w:ascii="Helvetica" w:hAnsi="Helvetica" w:cs="Helvetica"/>
          <w:color w:val="000000"/>
          <w:sz w:val="28"/>
          <w:szCs w:val="28"/>
          <w:lang w:eastAsia="ru-RU"/>
        </w:rPr>
        <w:t xml:space="preserve"> </w:t>
      </w:r>
      <w:r w:rsidR="009D64AA" w:rsidRPr="00915722">
        <w:rPr>
          <w:rFonts w:cs="Helvetica"/>
          <w:color w:val="000000"/>
          <w:sz w:val="28"/>
          <w:szCs w:val="28"/>
          <w:lang w:eastAsia="ru-RU"/>
        </w:rPr>
        <w:t xml:space="preserve"> </w:t>
      </w:r>
      <w:r w:rsidR="009D64AA" w:rsidRPr="00915722">
        <w:rPr>
          <w:sz w:val="28"/>
          <w:szCs w:val="28"/>
          <w:lang w:eastAsia="ru-RU"/>
        </w:rPr>
        <w:t xml:space="preserve">В саду создается много возможностей для разнообразных видов детской деятельности. Кроме </w:t>
      </w:r>
      <w:r w:rsidR="00F87221" w:rsidRPr="00915722">
        <w:rPr>
          <w:sz w:val="28"/>
          <w:szCs w:val="28"/>
          <w:lang w:eastAsia="ru-RU"/>
        </w:rPr>
        <w:t>обязательных, физкультурного</w:t>
      </w:r>
      <w:r w:rsidR="009D64AA" w:rsidRPr="00915722">
        <w:rPr>
          <w:sz w:val="28"/>
          <w:szCs w:val="28"/>
          <w:lang w:eastAsia="ru-RU"/>
        </w:rPr>
        <w:t xml:space="preserve"> зала, библиотеки, центров развития по группам с разнообразными </w:t>
      </w:r>
      <w:r w:rsidR="00F87221" w:rsidRPr="00915722">
        <w:rPr>
          <w:sz w:val="28"/>
          <w:szCs w:val="28"/>
          <w:lang w:eastAsia="ru-RU"/>
        </w:rPr>
        <w:t>атрибутами, материалами</w:t>
      </w:r>
      <w:r w:rsidR="009D64AA" w:rsidRPr="00915722">
        <w:rPr>
          <w:sz w:val="28"/>
          <w:szCs w:val="28"/>
          <w:lang w:eastAsia="ru-RU"/>
        </w:rPr>
        <w:t xml:space="preserve"> для конструирования, уголков экспериментирования имеются и оригинальные места для творчества. Так мы считаем удачной находкой создание соляной комнаты, </w:t>
      </w:r>
      <w:r w:rsidR="00F87221" w:rsidRPr="00915722">
        <w:rPr>
          <w:sz w:val="28"/>
          <w:szCs w:val="28"/>
          <w:lang w:eastAsia="ru-RU"/>
        </w:rPr>
        <w:t>лаборатории «</w:t>
      </w:r>
      <w:r w:rsidR="00064B6D" w:rsidRPr="00915722">
        <w:rPr>
          <w:sz w:val="28"/>
          <w:szCs w:val="28"/>
          <w:lang w:eastAsia="ru-RU"/>
        </w:rPr>
        <w:t>Волшебная комната для экспериментирования</w:t>
      </w:r>
      <w:r w:rsidR="00F87221" w:rsidRPr="00915722">
        <w:rPr>
          <w:sz w:val="28"/>
          <w:szCs w:val="28"/>
          <w:lang w:eastAsia="ru-RU"/>
        </w:rPr>
        <w:t>»</w:t>
      </w:r>
      <w:r w:rsidR="00064B6D" w:rsidRPr="00915722">
        <w:rPr>
          <w:sz w:val="28"/>
          <w:szCs w:val="28"/>
          <w:lang w:eastAsia="ru-RU"/>
        </w:rPr>
        <w:t>.</w:t>
      </w:r>
      <w:r w:rsidR="00064B6D" w:rsidRPr="00915722">
        <w:rPr>
          <w:color w:val="FF0000"/>
          <w:sz w:val="28"/>
          <w:szCs w:val="28"/>
        </w:rPr>
        <w:t xml:space="preserve"> </w:t>
      </w:r>
      <w:r w:rsidR="00064B6D" w:rsidRPr="00915722">
        <w:rPr>
          <w:sz w:val="28"/>
          <w:szCs w:val="28"/>
        </w:rPr>
        <w:t xml:space="preserve">Галокамеру укомплектовали необходимым оборудованием для реализации комплексного решения </w:t>
      </w:r>
      <w:r w:rsidR="00F87221" w:rsidRPr="00915722">
        <w:rPr>
          <w:sz w:val="28"/>
          <w:szCs w:val="28"/>
        </w:rPr>
        <w:t>оздоровительных задач</w:t>
      </w:r>
      <w:r w:rsidR="00064B6D" w:rsidRPr="00915722">
        <w:rPr>
          <w:sz w:val="28"/>
          <w:szCs w:val="28"/>
        </w:rPr>
        <w:t xml:space="preserve"> и экспериментально –исследовательской деятельности:</w:t>
      </w:r>
    </w:p>
    <w:p w:rsidR="00F87221" w:rsidRPr="00915722" w:rsidRDefault="00064B6D" w:rsidP="00915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hAnsi="Times New Roman" w:cs="Times New Roman"/>
          <w:sz w:val="28"/>
          <w:szCs w:val="28"/>
        </w:rPr>
        <w:t xml:space="preserve">- интерактивный </w:t>
      </w:r>
      <w:r w:rsidR="00F87221" w:rsidRPr="00915722">
        <w:rPr>
          <w:rFonts w:ascii="Times New Roman" w:hAnsi="Times New Roman" w:cs="Times New Roman"/>
          <w:sz w:val="28"/>
          <w:szCs w:val="28"/>
        </w:rPr>
        <w:t>стол «</w:t>
      </w:r>
      <w:r w:rsidRPr="00915722">
        <w:rPr>
          <w:rFonts w:ascii="Times New Roman" w:hAnsi="Times New Roman" w:cs="Times New Roman"/>
          <w:sz w:val="28"/>
          <w:szCs w:val="28"/>
        </w:rPr>
        <w:t xml:space="preserve">Вега» - умный </w:t>
      </w:r>
      <w:r w:rsidR="00F87221" w:rsidRPr="00915722">
        <w:rPr>
          <w:rFonts w:ascii="Times New Roman" w:hAnsi="Times New Roman" w:cs="Times New Roman"/>
          <w:sz w:val="28"/>
          <w:szCs w:val="28"/>
        </w:rPr>
        <w:t>конструктор;</w:t>
      </w:r>
    </w:p>
    <w:p w:rsidR="00F87221" w:rsidRPr="00915722" w:rsidRDefault="00F87221" w:rsidP="00915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hAnsi="Times New Roman" w:cs="Times New Roman"/>
          <w:sz w:val="28"/>
          <w:szCs w:val="28"/>
        </w:rPr>
        <w:t>- интерактивный</w:t>
      </w:r>
      <w:r w:rsidR="00064B6D" w:rsidRPr="00915722">
        <w:rPr>
          <w:rFonts w:ascii="Times New Roman" w:hAnsi="Times New Roman" w:cs="Times New Roman"/>
          <w:sz w:val="28"/>
          <w:szCs w:val="28"/>
        </w:rPr>
        <w:t xml:space="preserve"> стол - световая песочница</w:t>
      </w:r>
      <w:r w:rsidRPr="00915722">
        <w:rPr>
          <w:rFonts w:ascii="Times New Roman" w:hAnsi="Times New Roman" w:cs="Times New Roman"/>
          <w:sz w:val="28"/>
          <w:szCs w:val="28"/>
        </w:rPr>
        <w:t>;</w:t>
      </w:r>
      <w:r w:rsidR="00064B6D" w:rsidRPr="00915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EA" w:rsidRPr="00915722" w:rsidRDefault="00801BB3" w:rsidP="00915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hAnsi="Times New Roman" w:cs="Times New Roman"/>
          <w:sz w:val="28"/>
          <w:szCs w:val="28"/>
        </w:rPr>
        <w:t xml:space="preserve">- </w:t>
      </w:r>
      <w:r w:rsidR="00064B6D" w:rsidRPr="00915722">
        <w:rPr>
          <w:rFonts w:ascii="Times New Roman" w:hAnsi="Times New Roman" w:cs="Times New Roman"/>
          <w:sz w:val="28"/>
          <w:szCs w:val="28"/>
        </w:rPr>
        <w:t>оборудование для проведения эксперименто</w:t>
      </w:r>
      <w:r w:rsidR="00BB1B40" w:rsidRPr="00915722">
        <w:rPr>
          <w:rFonts w:ascii="Times New Roman" w:hAnsi="Times New Roman" w:cs="Times New Roman"/>
          <w:sz w:val="28"/>
          <w:szCs w:val="28"/>
        </w:rPr>
        <w:t>в</w:t>
      </w:r>
      <w:r w:rsidR="00F87221" w:rsidRPr="00915722">
        <w:rPr>
          <w:rFonts w:ascii="Times New Roman" w:hAnsi="Times New Roman" w:cs="Times New Roman"/>
          <w:sz w:val="28"/>
          <w:szCs w:val="28"/>
        </w:rPr>
        <w:t>;</w:t>
      </w:r>
      <w:r w:rsidR="00BB1B40" w:rsidRPr="00915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EA" w:rsidRPr="00915722" w:rsidRDefault="004806EA" w:rsidP="009157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hAnsi="Times New Roman" w:cs="Times New Roman"/>
          <w:sz w:val="28"/>
          <w:szCs w:val="28"/>
        </w:rPr>
        <w:t xml:space="preserve">- весы, микроскопы, магниты, песок, вода, стружки, перья, кусочки </w:t>
      </w:r>
      <w:r w:rsidR="0069558C" w:rsidRPr="00915722">
        <w:rPr>
          <w:rFonts w:ascii="Times New Roman" w:hAnsi="Times New Roman" w:cs="Times New Roman"/>
          <w:sz w:val="28"/>
          <w:szCs w:val="28"/>
        </w:rPr>
        <w:t>ткани, опилки</w:t>
      </w:r>
      <w:r w:rsidRPr="00915722">
        <w:rPr>
          <w:rFonts w:ascii="Times New Roman" w:hAnsi="Times New Roman" w:cs="Times New Roman"/>
          <w:sz w:val="28"/>
          <w:szCs w:val="28"/>
        </w:rPr>
        <w:t xml:space="preserve">, трубочки и.т.д. </w:t>
      </w:r>
    </w:p>
    <w:p w:rsidR="00085684" w:rsidRPr="00915722" w:rsidRDefault="00BB1B40" w:rsidP="009157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hAnsi="Times New Roman" w:cs="Times New Roman"/>
          <w:sz w:val="28"/>
          <w:szCs w:val="28"/>
        </w:rPr>
        <w:lastRenderedPageBreak/>
        <w:t>Имеются возможности экспериментально - исследовательск</w:t>
      </w:r>
      <w:r w:rsidR="004806EA" w:rsidRPr="00915722">
        <w:rPr>
          <w:rFonts w:ascii="Times New Roman" w:hAnsi="Times New Roman" w:cs="Times New Roman"/>
          <w:sz w:val="28"/>
          <w:szCs w:val="28"/>
        </w:rPr>
        <w:t>ой</w:t>
      </w:r>
      <w:r w:rsidRPr="0091572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806EA" w:rsidRPr="00915722">
        <w:rPr>
          <w:rFonts w:ascii="Times New Roman" w:hAnsi="Times New Roman" w:cs="Times New Roman"/>
          <w:sz w:val="28"/>
          <w:szCs w:val="28"/>
        </w:rPr>
        <w:t>и</w:t>
      </w:r>
      <w:r w:rsidRPr="00915722">
        <w:rPr>
          <w:rFonts w:ascii="Times New Roman" w:hAnsi="Times New Roman" w:cs="Times New Roman"/>
          <w:sz w:val="28"/>
          <w:szCs w:val="28"/>
        </w:rPr>
        <w:t xml:space="preserve"> с детьми младшего возраста, опыты с </w:t>
      </w:r>
      <w:r w:rsidR="004806EA" w:rsidRPr="00915722">
        <w:rPr>
          <w:rFonts w:ascii="Times New Roman" w:hAnsi="Times New Roman" w:cs="Times New Roman"/>
          <w:sz w:val="28"/>
          <w:szCs w:val="28"/>
        </w:rPr>
        <w:t>солью,</w:t>
      </w:r>
      <w:r w:rsidRPr="00915722">
        <w:rPr>
          <w:rFonts w:ascii="Times New Roman" w:hAnsi="Times New Roman" w:cs="Times New Roman"/>
          <w:sz w:val="28"/>
          <w:szCs w:val="28"/>
        </w:rPr>
        <w:t xml:space="preserve"> изучение свойств соли </w:t>
      </w:r>
      <w:r w:rsidR="004806EA" w:rsidRPr="00915722">
        <w:rPr>
          <w:rFonts w:ascii="Times New Roman" w:hAnsi="Times New Roman" w:cs="Times New Roman"/>
          <w:sz w:val="28"/>
          <w:szCs w:val="28"/>
        </w:rPr>
        <w:t>(вкус</w:t>
      </w:r>
      <w:r w:rsidRPr="00915722">
        <w:rPr>
          <w:rFonts w:ascii="Times New Roman" w:hAnsi="Times New Roman" w:cs="Times New Roman"/>
          <w:sz w:val="28"/>
          <w:szCs w:val="28"/>
        </w:rPr>
        <w:t xml:space="preserve">, цвет, сыпучесть, </w:t>
      </w:r>
      <w:r w:rsidR="004806EA" w:rsidRPr="00915722">
        <w:rPr>
          <w:rFonts w:ascii="Times New Roman" w:hAnsi="Times New Roman" w:cs="Times New Roman"/>
          <w:sz w:val="28"/>
          <w:szCs w:val="28"/>
        </w:rPr>
        <w:t>польза)</w:t>
      </w:r>
      <w:r w:rsidRPr="00915722">
        <w:rPr>
          <w:rFonts w:ascii="Times New Roman" w:hAnsi="Times New Roman" w:cs="Times New Roman"/>
          <w:sz w:val="28"/>
          <w:szCs w:val="28"/>
        </w:rPr>
        <w:t>.</w:t>
      </w:r>
      <w:r w:rsidR="00A33D87" w:rsidRPr="00915722">
        <w:rPr>
          <w:rFonts w:ascii="Times New Roman" w:hAnsi="Times New Roman" w:cs="Times New Roman"/>
          <w:sz w:val="28"/>
          <w:szCs w:val="28"/>
        </w:rPr>
        <w:tab/>
      </w:r>
      <w:r w:rsidR="00A33D87" w:rsidRPr="00915722">
        <w:rPr>
          <w:rFonts w:ascii="Times New Roman" w:hAnsi="Times New Roman" w:cs="Times New Roman"/>
          <w:sz w:val="28"/>
          <w:szCs w:val="28"/>
        </w:rPr>
        <w:tab/>
      </w:r>
      <w:r w:rsidR="00A33D87" w:rsidRPr="00915722">
        <w:rPr>
          <w:rFonts w:ascii="Times New Roman" w:hAnsi="Times New Roman" w:cs="Times New Roman"/>
          <w:sz w:val="28"/>
          <w:szCs w:val="28"/>
        </w:rPr>
        <w:tab/>
      </w:r>
      <w:r w:rsidR="00A33D87" w:rsidRPr="00915722">
        <w:rPr>
          <w:rFonts w:ascii="Times New Roman" w:hAnsi="Times New Roman" w:cs="Times New Roman"/>
          <w:sz w:val="28"/>
          <w:szCs w:val="28"/>
        </w:rPr>
        <w:tab/>
      </w:r>
      <w:r w:rsidR="00A33D87" w:rsidRPr="00915722">
        <w:rPr>
          <w:rFonts w:ascii="Times New Roman" w:hAnsi="Times New Roman" w:cs="Times New Roman"/>
          <w:sz w:val="28"/>
          <w:szCs w:val="28"/>
        </w:rPr>
        <w:tab/>
      </w:r>
      <w:r w:rsidR="00A33D87" w:rsidRPr="00915722">
        <w:rPr>
          <w:rFonts w:ascii="Times New Roman" w:hAnsi="Times New Roman" w:cs="Times New Roman"/>
          <w:sz w:val="28"/>
          <w:szCs w:val="28"/>
        </w:rPr>
        <w:tab/>
      </w:r>
      <w:r w:rsidR="00A33D87" w:rsidRPr="00915722">
        <w:rPr>
          <w:rFonts w:ascii="Times New Roman" w:hAnsi="Times New Roman" w:cs="Times New Roman"/>
          <w:sz w:val="28"/>
          <w:szCs w:val="28"/>
        </w:rPr>
        <w:tab/>
      </w:r>
      <w:r w:rsidRPr="00915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AA" w:rsidRPr="00915722" w:rsidRDefault="00A33D87" w:rsidP="00915722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22">
        <w:rPr>
          <w:rFonts w:ascii="Times New Roman" w:hAnsi="Times New Roman" w:cs="Times New Roman"/>
          <w:sz w:val="28"/>
          <w:szCs w:val="28"/>
        </w:rPr>
        <w:t>Лаборатория - новый элемент развивающей предметной среды. Она предназначена для развития познавательного интереса у детей, а также формирования навыков исследовательской деятельности и основ научного мировоззрения. Здесь ребенок может превратиться в «ученого», который проводит опыты, эксперименты, наблюдения по разной тематике.</w:t>
      </w:r>
      <w:r w:rsidRPr="00915722">
        <w:rPr>
          <w:sz w:val="28"/>
          <w:szCs w:val="28"/>
        </w:rPr>
        <w:t xml:space="preserve"> </w:t>
      </w:r>
      <w:r w:rsidRPr="00915722">
        <w:rPr>
          <w:rFonts w:ascii="Times New Roman" w:hAnsi="Times New Roman" w:cs="Times New Roman"/>
          <w:sz w:val="28"/>
          <w:szCs w:val="28"/>
        </w:rPr>
        <w:t xml:space="preserve">Лаборатория является частью экологического развивающего комплекса:  мини лаборатории или центры экспериментирования в группах, на прогулочных участках, экологическая тропа на территории ДОУ. При оборудовании детской лаборатории мы  учитываем требования безопасности для жизни и здоровья детей. 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в саду работает более пяти кружков по интересам детей. </w:t>
      </w:r>
      <w:r w:rsidR="00137BF1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в саду и в группе  – это детское событие, новые яркие переживания, а не отчетное выступление для гостей.</w:t>
      </w:r>
    </w:p>
    <w:p w:rsidR="00A45387" w:rsidRPr="00176E22" w:rsidRDefault="006106E9" w:rsidP="0091572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Для выявления у наших дошкольников уникальны</w:t>
      </w:r>
      <w:r w:rsidR="004806EA"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х</w:t>
      </w:r>
      <w:r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особенност</w:t>
      </w:r>
      <w:r w:rsidR="004806EA"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ей</w:t>
      </w:r>
      <w:r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на ранних </w:t>
      </w:r>
      <w:r w:rsidR="004806EA"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этапах педагоги</w:t>
      </w:r>
      <w:r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используют </w:t>
      </w:r>
      <w:r w:rsidR="00A45387"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диагностику по методике А.А. Лосева</w:t>
      </w:r>
      <w:r w:rsidR="00792A90" w:rsidRPr="00176E22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.</w:t>
      </w:r>
      <w:r w:rsidR="00792A90" w:rsidRPr="00176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45387" w:rsidRPr="00176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:rsidR="00A45387" w:rsidRPr="00915722" w:rsidRDefault="00A45387" w:rsidP="0091572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792A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мы выявляем одарё</w:t>
      </w:r>
      <w:r w:rsidR="00792A90" w:rsidRPr="009157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нных детей следующими способами</w:t>
      </w:r>
      <w:r w:rsidR="00792A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 и беседа с родителями, наблюдение за деятельностью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A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A90" w:rsidRPr="00915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особенностей.</w:t>
      </w:r>
      <w:proofErr w:type="gramEnd"/>
      <w:r w:rsidR="0092686B" w:rsidRPr="009157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выявлении одарённых детей и их сопровождении играют очень важную </w:t>
      </w:r>
      <w:r w:rsidR="00137BF1" w:rsidRPr="009157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роль </w:t>
      </w:r>
      <w:r w:rsidR="0092686B" w:rsidRPr="009157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воспитатели</w:t>
      </w:r>
      <w:r w:rsidR="00792A90" w:rsidRPr="009157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2686B" w:rsidRPr="0091572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15722">
        <w:rPr>
          <w:rFonts w:ascii="Times New Roman" w:hAnsi="Times New Roman" w:cs="Times New Roman"/>
          <w:sz w:val="28"/>
          <w:szCs w:val="28"/>
        </w:rPr>
        <w:t>обеспечивающие развитие</w:t>
      </w:r>
      <w:r w:rsidR="0092686B" w:rsidRPr="00915722">
        <w:rPr>
          <w:rFonts w:ascii="Times New Roman" w:hAnsi="Times New Roman" w:cs="Times New Roman"/>
          <w:sz w:val="28"/>
          <w:szCs w:val="28"/>
        </w:rPr>
        <w:t xml:space="preserve"> личности детей в</w:t>
      </w:r>
      <w:r w:rsidR="00246367" w:rsidRPr="00915722">
        <w:rPr>
          <w:rFonts w:ascii="Times New Roman" w:hAnsi="Times New Roman" w:cs="Times New Roman"/>
          <w:sz w:val="28"/>
          <w:szCs w:val="28"/>
        </w:rPr>
        <w:t xml:space="preserve"> основных обр</w:t>
      </w:r>
      <w:r w:rsidR="0092686B" w:rsidRPr="00915722">
        <w:rPr>
          <w:rFonts w:ascii="Times New Roman" w:hAnsi="Times New Roman" w:cs="Times New Roman"/>
          <w:sz w:val="28"/>
          <w:szCs w:val="28"/>
        </w:rPr>
        <w:t>азовательных областях</w:t>
      </w:r>
      <w:r w:rsidR="00246367" w:rsidRPr="00915722">
        <w:rPr>
          <w:rFonts w:ascii="Times New Roman" w:hAnsi="Times New Roman" w:cs="Times New Roman"/>
          <w:sz w:val="28"/>
          <w:szCs w:val="28"/>
        </w:rPr>
        <w:t xml:space="preserve">: </w:t>
      </w:r>
      <w:r w:rsidRPr="00915722">
        <w:rPr>
          <w:rFonts w:ascii="Times New Roman" w:hAnsi="Times New Roman" w:cs="Times New Roman"/>
          <w:sz w:val="28"/>
          <w:szCs w:val="28"/>
        </w:rPr>
        <w:t>в сферах</w:t>
      </w:r>
      <w:r w:rsidR="00246367" w:rsidRPr="00915722">
        <w:rPr>
          <w:rFonts w:ascii="Times New Roman" w:hAnsi="Times New Roman" w:cs="Times New Roman"/>
          <w:sz w:val="28"/>
          <w:szCs w:val="28"/>
        </w:rPr>
        <w:t xml:space="preserve"> социально-коммуникативного, познавательного, речевого, художественно-эстетического </w:t>
      </w:r>
      <w:r w:rsidRPr="00915722">
        <w:rPr>
          <w:rFonts w:ascii="Times New Roman" w:hAnsi="Times New Roman" w:cs="Times New Roman"/>
          <w:sz w:val="28"/>
          <w:szCs w:val="28"/>
        </w:rPr>
        <w:t>и физического</w:t>
      </w:r>
      <w:r w:rsidR="0092686B" w:rsidRPr="00915722">
        <w:rPr>
          <w:rFonts w:ascii="Times New Roman" w:hAnsi="Times New Roman" w:cs="Times New Roman"/>
          <w:sz w:val="28"/>
          <w:szCs w:val="28"/>
        </w:rPr>
        <w:t xml:space="preserve"> развития в </w:t>
      </w:r>
      <w:r w:rsidRPr="00915722">
        <w:rPr>
          <w:rFonts w:ascii="Times New Roman" w:hAnsi="Times New Roman" w:cs="Times New Roman"/>
          <w:sz w:val="28"/>
          <w:szCs w:val="28"/>
        </w:rPr>
        <w:t>атмосфере эмоционального</w:t>
      </w:r>
      <w:r w:rsidR="00246367" w:rsidRPr="00915722">
        <w:rPr>
          <w:rFonts w:ascii="Times New Roman" w:hAnsi="Times New Roman" w:cs="Times New Roman"/>
          <w:sz w:val="28"/>
          <w:szCs w:val="28"/>
        </w:rPr>
        <w:t xml:space="preserve"> благополучия и положительного отношения к миру, к себе и к другим людям</w:t>
      </w:r>
      <w:r w:rsidR="002C49A6" w:rsidRPr="00915722">
        <w:rPr>
          <w:rFonts w:ascii="Times New Roman" w:hAnsi="Times New Roman" w:cs="Times New Roman"/>
          <w:sz w:val="28"/>
          <w:szCs w:val="28"/>
        </w:rPr>
        <w:t>.</w:t>
      </w:r>
      <w:r w:rsidR="00792A90" w:rsidRPr="00915722">
        <w:rPr>
          <w:rFonts w:ascii="Times New Roman" w:hAnsi="Times New Roman" w:cs="Times New Roman"/>
          <w:sz w:val="28"/>
          <w:szCs w:val="28"/>
        </w:rPr>
        <w:tab/>
      </w:r>
      <w:r w:rsidR="002C49A6" w:rsidRPr="00915722">
        <w:rPr>
          <w:rFonts w:ascii="Times New Roman" w:hAnsi="Times New Roman" w:cs="Times New Roman"/>
          <w:sz w:val="28"/>
          <w:szCs w:val="28"/>
        </w:rPr>
        <w:t xml:space="preserve"> </w:t>
      </w:r>
      <w:r w:rsidR="002C49A6" w:rsidRPr="009157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468E6" w:rsidRPr="00915722" w:rsidRDefault="002C49A6" w:rsidP="009157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работу осуществляют педагоги в тесном сотрудничестве с психологом и родителями, на основе комплексного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диагностике и развитию творческого и интеллектуального</w:t>
      </w:r>
      <w:r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ребёнка. На начальном </w:t>
      </w:r>
      <w:r w:rsidR="00A4538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–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педагогов, родителей с психологическими особенностями детей, создание благоприятных условий для максимального</w:t>
      </w:r>
      <w:r w:rsidR="004806EA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</w:t>
      </w:r>
      <w:r w:rsidR="00A4538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4806EA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возможностей.</w:t>
      </w:r>
      <w:r w:rsidR="00A4538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и определение актуального и прогнозируемого уровня развития способностей детей. Основная форма работы –</w:t>
      </w:r>
      <w:r w:rsidR="001C6BC1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комплекса диагностических методик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психолога, для</w:t>
      </w:r>
      <w:r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для родителей. 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диагностики мы получаем интеллектуально</w:t>
      </w:r>
      <w:r w:rsidR="001C6BC1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367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-творческий портрет каждого ребёнка</w:t>
      </w:r>
      <w:r w:rsidR="001C6BC1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 его одарённости</w:t>
      </w:r>
      <w:r w:rsidR="00A4412C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2C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1C6BC1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интеллектуальная, музыкальная, творческая, артистическая, литературная, техническая, естественно – научная, спортивная</w:t>
      </w:r>
      <w:r w:rsidR="00A4412C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BC1" w:rsidRPr="0091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7468E6" w:rsidRPr="00915722" w:rsidRDefault="007468E6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9558C" w:rsidRPr="00915722">
        <w:rPr>
          <w:rFonts w:ascii="Times New Roman" w:hAnsi="Times New Roman" w:cs="Times New Roman"/>
          <w:color w:val="000000"/>
          <w:sz w:val="28"/>
          <w:szCs w:val="28"/>
        </w:rPr>
        <w:t>выявления и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отбора одаренных детей </w:t>
      </w:r>
      <w:r w:rsidR="0069558C" w:rsidRPr="00915722">
        <w:rPr>
          <w:rFonts w:ascii="Times New Roman" w:hAnsi="Times New Roman" w:cs="Times New Roman"/>
          <w:color w:val="000000"/>
          <w:sz w:val="28"/>
          <w:szCs w:val="28"/>
        </w:rPr>
        <w:t>проводим поэтапную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диагностику детской одаренности:</w:t>
      </w:r>
    </w:p>
    <w:p w:rsidR="007468E6" w:rsidRPr="00915722" w:rsidRDefault="007468E6" w:rsidP="0091572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Первичная диагностика общих способностей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анкет, которые состоят из разделов, посвященных отдельным видам способностей. Анкеты заполняют родители и </w:t>
      </w:r>
      <w:r w:rsidR="0069558C" w:rsidRPr="00915722">
        <w:rPr>
          <w:rFonts w:ascii="Times New Roman" w:hAnsi="Times New Roman" w:cs="Times New Roman"/>
          <w:color w:val="000000"/>
          <w:sz w:val="28"/>
          <w:szCs w:val="28"/>
        </w:rPr>
        <w:t>педагоги, результаты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B36E1" w:rsidRPr="00915722">
        <w:rPr>
          <w:rFonts w:ascii="Times New Roman" w:hAnsi="Times New Roman" w:cs="Times New Roman"/>
          <w:color w:val="000000"/>
          <w:sz w:val="28"/>
          <w:szCs w:val="28"/>
        </w:rPr>
        <w:t>о каждому ребенку обобщаются, делается вывод;</w:t>
      </w:r>
    </w:p>
    <w:p w:rsidR="004B36E1" w:rsidRPr="00915722" w:rsidRDefault="004B36E1" w:rsidP="0091572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первичной диагностики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, формирование банка по группам детей с</w:t>
      </w:r>
      <w:r w:rsidR="00CB1991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определенным видом одаренности. В процессе первичной диагностики мы получили следующие группы детей, демон</w:t>
      </w:r>
      <w:r w:rsidR="00A07DAF" w:rsidRPr="00915722">
        <w:rPr>
          <w:rFonts w:ascii="Times New Roman" w:hAnsi="Times New Roman" w:cs="Times New Roman"/>
          <w:color w:val="000000"/>
          <w:sz w:val="28"/>
          <w:szCs w:val="28"/>
        </w:rPr>
        <w:t>стрирующих высокие показатели (</w:t>
      </w:r>
      <w:r w:rsidR="00CB1991" w:rsidRPr="00915722">
        <w:rPr>
          <w:rFonts w:ascii="Times New Roman" w:hAnsi="Times New Roman" w:cs="Times New Roman"/>
          <w:color w:val="000000"/>
          <w:sz w:val="28"/>
          <w:szCs w:val="28"/>
        </w:rPr>
        <w:t>в т.ч. выше среднего).</w:t>
      </w:r>
      <w:r w:rsidR="00A07DAF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7DAF" w:rsidRPr="00915722" w:rsidRDefault="00A07DAF" w:rsidP="00915722">
      <w:pPr>
        <w:pStyle w:val="a3"/>
        <w:autoSpaceDE w:val="0"/>
        <w:autoSpaceDN w:val="0"/>
        <w:adjustRightInd w:val="0"/>
        <w:spacing w:after="0" w:line="276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>Дети, имеющие высокие показатели по разделам «Интеллектуальные способности», включаются в группу академически и интеллектуально одаренных детей.</w:t>
      </w:r>
    </w:p>
    <w:p w:rsidR="00A07DAF" w:rsidRPr="00915722" w:rsidRDefault="00A07DAF" w:rsidP="00915722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Дети, показывающие высокие результаты по разделу «Лидерские способности», составляют группу социально-лидерски одаренных детей. Разделы «Творческие способности», «Художественно-изобразительные способности», «Музыкальные способности», «Литературные способности», «Артистические способности» формируют группу детей художественно-эстетически одаренных.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ab/>
        <w:t>Выделяем спортивно и физически одаренных детей.</w:t>
      </w:r>
    </w:p>
    <w:p w:rsidR="00A07DAF" w:rsidRPr="00915722" w:rsidRDefault="00A07DAF" w:rsidP="0091572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Углубленная диагностика специальных способностей</w:t>
      </w:r>
    </w:p>
    <w:p w:rsidR="00A07DAF" w:rsidRPr="00915722" w:rsidRDefault="00A07DAF" w:rsidP="009157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(проводится только с детьми с выраженной </w:t>
      </w:r>
      <w:r w:rsidRPr="00915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специальной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одаренностью).</w:t>
      </w:r>
    </w:p>
    <w:p w:rsidR="00A45387" w:rsidRPr="00915722" w:rsidRDefault="00A45387" w:rsidP="009157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DAF" w:rsidRPr="00915722" w:rsidRDefault="00A07DAF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>Получив сформированный банк данных с предварительными результатами, по мере необходимости уточняется степень и особенности специальной одаренности ребенка. Для этих целей служат другие диагностические методики.</w:t>
      </w:r>
    </w:p>
    <w:p w:rsidR="00A07DAF" w:rsidRPr="00915722" w:rsidRDefault="00A07DAF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>Более полное выявление одаренных детей возможно при организации в дальнейшем предварительного стимулирующего обучения: факультативов, кружков, летних школ, в которых дети, интересующиеся какой-либо областью науки, искусства, техники, обсуждают различные проблемы, проводят небольшие исследования, разрабатывают проекты под руководством опытных педагогов и психологов. Это позволяет оценить потенциал тех детей, которые не имели возможности развить способности в своем социальном окружении.</w:t>
      </w:r>
    </w:p>
    <w:p w:rsidR="00A07DAF" w:rsidRPr="00915722" w:rsidRDefault="00A07DAF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>Мониторинг личностного развития ребенка помогает осуществлять</w:t>
      </w:r>
    </w:p>
    <w:p w:rsidR="00A07DAF" w:rsidRPr="00915722" w:rsidRDefault="00A07DAF" w:rsidP="009157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современная эффективная форма оценивания– </w:t>
      </w:r>
      <w:r w:rsidR="00A45387" w:rsidRPr="00915722">
        <w:rPr>
          <w:rFonts w:ascii="Times New Roman" w:hAnsi="Times New Roman" w:cs="Times New Roman"/>
          <w:color w:val="000000"/>
          <w:sz w:val="28"/>
          <w:szCs w:val="28"/>
        </w:rPr>
        <w:t>портфолио, которое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индивидуальный образовательный маршрут на каждого воспитанника.</w:t>
      </w:r>
    </w:p>
    <w:p w:rsidR="00A07DAF" w:rsidRPr="00915722" w:rsidRDefault="00A07DAF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В нем учитывается информация о кружковой деятельности ребенка не только в пределах </w:t>
      </w:r>
      <w:r w:rsidR="00A45387" w:rsidRPr="00915722">
        <w:rPr>
          <w:rFonts w:ascii="Times New Roman" w:hAnsi="Times New Roman" w:cs="Times New Roman"/>
          <w:color w:val="000000"/>
          <w:sz w:val="28"/>
          <w:szCs w:val="28"/>
        </w:rPr>
        <w:t>ДОУ,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но и других образовательных организациях, таких как: «Дошколенок», который осуществляет свою деятельность на базе Байкитской средней школы, «Ментальная математика», «Нетрадиционное рисование», «Занимательная алгоритмика» и.т.д., занятия которых проходят в поселковых объединениях дополнительного образования. На первой ступени дошкольного образования </w:t>
      </w:r>
      <w:r w:rsidR="0069558C" w:rsidRPr="00915722">
        <w:rPr>
          <w:rFonts w:ascii="Times New Roman" w:hAnsi="Times New Roman" w:cs="Times New Roman"/>
          <w:color w:val="000000"/>
          <w:sz w:val="28"/>
          <w:szCs w:val="28"/>
        </w:rPr>
        <w:t>оформляем портфолио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, которое служит для сбора информации о продвижении индивидуальных способностей воспитанников, для подготовки карты представления, характеристики при переходе на вторую ступень начального образования.</w:t>
      </w:r>
    </w:p>
    <w:p w:rsidR="00A07DAF" w:rsidRPr="00915722" w:rsidRDefault="00A07DAF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полученных в ходе констатирующего эксперимента результатов, их анализа, количественной и качественной </w:t>
      </w:r>
      <w:r w:rsidR="00740FAA" w:rsidRPr="00915722">
        <w:rPr>
          <w:rFonts w:ascii="Times New Roman" w:hAnsi="Times New Roman" w:cs="Times New Roman"/>
          <w:color w:val="000000"/>
          <w:sz w:val="28"/>
          <w:szCs w:val="28"/>
        </w:rPr>
        <w:t>обработки, был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 банк данных одаренных детей ДОУ «Морозко».</w:t>
      </w:r>
      <w:r w:rsidR="00DC7215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558C">
        <w:rPr>
          <w:rFonts w:ascii="Times New Roman" w:hAnsi="Times New Roman" w:cs="Times New Roman"/>
          <w:color w:val="000000"/>
          <w:sz w:val="28"/>
          <w:szCs w:val="28"/>
        </w:rPr>
        <w:t>В б</w:t>
      </w:r>
      <w:r w:rsidR="0069558C" w:rsidRPr="00915722">
        <w:rPr>
          <w:rFonts w:ascii="Times New Roman" w:hAnsi="Times New Roman" w:cs="Times New Roman"/>
          <w:color w:val="000000"/>
          <w:sz w:val="28"/>
          <w:szCs w:val="28"/>
        </w:rPr>
        <w:t>анк постоянно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коррективы и ут</w:t>
      </w:r>
      <w:r w:rsidR="00DC7215" w:rsidRPr="00915722">
        <w:rPr>
          <w:rFonts w:ascii="Times New Roman" w:hAnsi="Times New Roman" w:cs="Times New Roman"/>
          <w:color w:val="000000"/>
          <w:sz w:val="28"/>
          <w:szCs w:val="28"/>
        </w:rPr>
        <w:t>очнения, отслеживается динамика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C7215" w:rsidRPr="00915722">
        <w:rPr>
          <w:rFonts w:ascii="Times New Roman" w:hAnsi="Times New Roman" w:cs="Times New Roman"/>
          <w:color w:val="000000"/>
          <w:sz w:val="28"/>
          <w:szCs w:val="28"/>
        </w:rPr>
        <w:t xml:space="preserve">это позволяет 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организовать системную работу с конкретными категориями этой группы детей. (СМ. диаграмму</w:t>
      </w:r>
      <w:r w:rsidR="00740FAA" w:rsidRPr="00915722">
        <w:rPr>
          <w:rFonts w:ascii="Times New Roman" w:hAnsi="Times New Roman" w:cs="Times New Roman"/>
          <w:color w:val="000000"/>
          <w:sz w:val="28"/>
          <w:szCs w:val="28"/>
        </w:rPr>
        <w:t>1,2</w:t>
      </w:r>
      <w:r w:rsidRPr="0091572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B1991" w:rsidRDefault="00CB1991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722">
        <w:rPr>
          <w:rFonts w:ascii="Times New Roman" w:hAnsi="Times New Roman" w:cs="Times New Roman"/>
          <w:sz w:val="28"/>
          <w:szCs w:val="28"/>
        </w:rPr>
        <w:t xml:space="preserve">Наш детский сад посещает 72 воспитанника, </w:t>
      </w:r>
      <w:r w:rsidR="00801BB3" w:rsidRPr="00915722">
        <w:rPr>
          <w:rFonts w:ascii="Times New Roman" w:hAnsi="Times New Roman" w:cs="Times New Roman"/>
          <w:sz w:val="28"/>
          <w:szCs w:val="28"/>
        </w:rPr>
        <w:t>из них</w:t>
      </w:r>
      <w:r w:rsidRPr="00915722">
        <w:rPr>
          <w:rFonts w:ascii="Times New Roman" w:hAnsi="Times New Roman" w:cs="Times New Roman"/>
          <w:sz w:val="28"/>
          <w:szCs w:val="28"/>
        </w:rPr>
        <w:t xml:space="preserve"> 18 посещают группу оздоровительной направленности</w:t>
      </w:r>
      <w:r w:rsidR="00740FAA" w:rsidRPr="00915722">
        <w:rPr>
          <w:rFonts w:ascii="Times New Roman" w:hAnsi="Times New Roman" w:cs="Times New Roman"/>
          <w:sz w:val="28"/>
          <w:szCs w:val="28"/>
        </w:rPr>
        <w:t>, которые</w:t>
      </w:r>
      <w:r w:rsidRPr="00915722">
        <w:rPr>
          <w:rFonts w:ascii="Times New Roman" w:hAnsi="Times New Roman" w:cs="Times New Roman"/>
          <w:sz w:val="28"/>
          <w:szCs w:val="28"/>
        </w:rPr>
        <w:t xml:space="preserve"> не принимали участие в мониторинге по выявлению одаренных и талантливых детей в силу того, что наша диагностика не рассчитана на столь ранний возраст. Воспитанники от 4-х лет и старше, а также их родителями приняли участие в диагностике по методике А.А. </w:t>
      </w:r>
      <w:r w:rsidR="0069558C" w:rsidRPr="00915722">
        <w:rPr>
          <w:rFonts w:ascii="Times New Roman" w:hAnsi="Times New Roman" w:cs="Times New Roman"/>
          <w:sz w:val="28"/>
          <w:szCs w:val="28"/>
        </w:rPr>
        <w:t>Лосева, по</w:t>
      </w:r>
      <w:r w:rsidRPr="00915722">
        <w:rPr>
          <w:rFonts w:ascii="Times New Roman" w:hAnsi="Times New Roman" w:cs="Times New Roman"/>
          <w:sz w:val="28"/>
          <w:szCs w:val="28"/>
        </w:rPr>
        <w:t xml:space="preserve"> итогам которой мы выявили процент детей, </w:t>
      </w:r>
      <w:r w:rsidR="0069558C" w:rsidRPr="00915722">
        <w:rPr>
          <w:rFonts w:ascii="Times New Roman" w:hAnsi="Times New Roman" w:cs="Times New Roman"/>
          <w:sz w:val="28"/>
          <w:szCs w:val="28"/>
        </w:rPr>
        <w:t>которые имеют</w:t>
      </w:r>
      <w:r w:rsidRPr="00915722">
        <w:rPr>
          <w:rFonts w:ascii="Times New Roman" w:hAnsi="Times New Roman" w:cs="Times New Roman"/>
          <w:sz w:val="28"/>
          <w:szCs w:val="28"/>
        </w:rPr>
        <w:t xml:space="preserve"> актуальную или потенциальную одаренность.</w:t>
      </w:r>
    </w:p>
    <w:p w:rsidR="00D068F1" w:rsidRPr="00915722" w:rsidRDefault="00D068F1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8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2520" cy="3040380"/>
            <wp:effectExtent l="19050" t="0" r="11430" b="762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9D20D14-1C5C-46C2-8A0D-E64C2F90DF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7215" w:rsidRPr="00915722" w:rsidRDefault="00DC7215" w:rsidP="00915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15" w:rsidRDefault="00DC7215" w:rsidP="00CB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15" w:rsidRDefault="00DC7215" w:rsidP="00CB1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15" w:rsidRDefault="005D5CE9" w:rsidP="005D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B25">
        <w:rPr>
          <w:rFonts w:ascii="Times New Roman" w:hAnsi="Times New Roman" w:cs="Times New Roman"/>
          <w:color w:val="000000"/>
          <w:sz w:val="28"/>
          <w:szCs w:val="28"/>
        </w:rPr>
        <w:t>В процессе анализа первичной диагностики мы получили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B25">
        <w:rPr>
          <w:rFonts w:ascii="Times New Roman" w:hAnsi="Times New Roman" w:cs="Times New Roman"/>
          <w:color w:val="000000"/>
          <w:sz w:val="28"/>
          <w:szCs w:val="28"/>
        </w:rPr>
        <w:t>детей, демонстрирующих высокие показатели (а также показатели 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B25">
        <w:rPr>
          <w:rFonts w:ascii="Times New Roman" w:hAnsi="Times New Roman" w:cs="Times New Roman"/>
          <w:color w:val="000000"/>
          <w:sz w:val="28"/>
          <w:szCs w:val="28"/>
        </w:rPr>
        <w:t>среднего) по каждому виду (разделу) одаренности.</w:t>
      </w:r>
    </w:p>
    <w:p w:rsidR="00D068F1" w:rsidRDefault="00D068F1" w:rsidP="005D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28F" w:rsidRPr="005D5CE9" w:rsidRDefault="007D628F" w:rsidP="005D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28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86325" cy="2781300"/>
            <wp:effectExtent l="1905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DD3370B-E861-453C-9626-955EA3F1CD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1991" w:rsidRDefault="00CB1991" w:rsidP="00DC7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5CE9" w:rsidRPr="00792A90" w:rsidRDefault="005D5CE9" w:rsidP="00792A9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CE9" w:rsidRPr="0069558C" w:rsidRDefault="005D5CE9" w:rsidP="0069558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>Кроме того, анализ полученных результатов и их обобщение позволяют сделать некоторые важные конкретные выводы:</w:t>
      </w:r>
    </w:p>
    <w:p w:rsidR="005D5CE9" w:rsidRPr="0069558C" w:rsidRDefault="005D5CE9" w:rsidP="0069558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>Чаще всего дети имеют признаки одаренности по двум и более видам.</w:t>
      </w:r>
    </w:p>
    <w:p w:rsidR="005D5CE9" w:rsidRPr="0069558C" w:rsidRDefault="005D5CE9" w:rsidP="0069558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частое сочетание видов 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одаренности–художественно-эстетическая.</w:t>
      </w:r>
    </w:p>
    <w:p w:rsidR="005D5CE9" w:rsidRPr="0069558C" w:rsidRDefault="005D5CE9" w:rsidP="0069558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Самый распространенный вид одаренности – 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спортивная и</w:t>
      </w:r>
    </w:p>
    <w:p w:rsidR="005D5CE9" w:rsidRPr="0069558C" w:rsidRDefault="005D5CE9" w:rsidP="0069558C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одаренность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 – тем более сохранению здоровья детей уделяют в нашем детском саду первостепенное внимание.</w:t>
      </w:r>
    </w:p>
    <w:p w:rsidR="005D5CE9" w:rsidRPr="0069558C" w:rsidRDefault="005D5CE9" w:rsidP="0069558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Менее распространенный вид это – 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социально-одаренные</w:t>
      </w:r>
      <w:r w:rsidR="00740FAA"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дети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FAA"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а также дети с 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академическ</w:t>
      </w:r>
      <w:r w:rsidR="00740FAA"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интеллектуаль</w:t>
      </w:r>
      <w:r w:rsidR="00740FAA"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одаренность</w:t>
      </w:r>
      <w:r w:rsidR="00740FAA"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69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58C" w:rsidRPr="0069558C">
        <w:rPr>
          <w:rFonts w:ascii="Times New Roman" w:hAnsi="Times New Roman" w:cs="Times New Roman"/>
          <w:color w:val="000000"/>
          <w:sz w:val="28"/>
          <w:szCs w:val="28"/>
        </w:rPr>
        <w:t>Так как д</w:t>
      </w:r>
      <w:r w:rsidR="009E49F4" w:rsidRPr="0069558C">
        <w:rPr>
          <w:rFonts w:ascii="Times New Roman" w:hAnsi="Times New Roman" w:cs="Times New Roman"/>
          <w:color w:val="000000"/>
          <w:sz w:val="28"/>
          <w:szCs w:val="28"/>
        </w:rPr>
        <w:t>анный тип одаренности выявляется в результате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 кропотливой педагогичес</w:t>
      </w:r>
      <w:r w:rsidR="009E49F4"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кой работы </w:t>
      </w:r>
      <w:r w:rsidR="00740FAA" w:rsidRPr="0069558C">
        <w:rPr>
          <w:rFonts w:ascii="Times New Roman" w:hAnsi="Times New Roman" w:cs="Times New Roman"/>
          <w:color w:val="000000"/>
          <w:sz w:val="28"/>
          <w:szCs w:val="28"/>
        </w:rPr>
        <w:t>и воспитания</w:t>
      </w:r>
      <w:r w:rsidR="009E49F4"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0FAA" w:rsidRPr="0069558C">
        <w:rPr>
          <w:rFonts w:ascii="Times New Roman" w:hAnsi="Times New Roman" w:cs="Times New Roman"/>
          <w:color w:val="000000"/>
          <w:sz w:val="28"/>
          <w:szCs w:val="28"/>
        </w:rPr>
        <w:t>с самых</w:t>
      </w:r>
      <w:r w:rsidR="009E49F4"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 ранних этапов развития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>. Именно поэтому мы считаем, что таких детей нельзя о</w:t>
      </w:r>
      <w:r w:rsidR="009E49F4"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ставлять без внимания, а необходимо 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>поддерживать детскую инициативу с раннего возраста, прививать ребенку любовь к познанию совместно с родител</w:t>
      </w:r>
      <w:r w:rsidR="009E49F4" w:rsidRPr="0069558C">
        <w:rPr>
          <w:rFonts w:ascii="Times New Roman" w:hAnsi="Times New Roman" w:cs="Times New Roman"/>
          <w:color w:val="000000"/>
          <w:sz w:val="28"/>
          <w:szCs w:val="28"/>
        </w:rPr>
        <w:t>ями.</w:t>
      </w:r>
    </w:p>
    <w:p w:rsidR="005D5CE9" w:rsidRPr="0069558C" w:rsidRDefault="005D5CE9" w:rsidP="00695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>Спортивная и физическая одаре</w:t>
      </w:r>
      <w:r w:rsidR="009E49F4"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нность чаще 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>встречается как вполне самостоятельное проявление.</w:t>
      </w:r>
    </w:p>
    <w:p w:rsidR="009E49F4" w:rsidRPr="0069558C" w:rsidRDefault="009E49F4" w:rsidP="0069558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>Следует помнить всегда, что выявление одаренных детей –</w:t>
      </w:r>
      <w:r w:rsidR="00801BB3"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это чётко выраженный этический аспект. Идентифицировать ребенка как «одаренного» 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как «неодаренного» на данный момент времени – значит искусственно вмешаться в его судьбу, заранее предопределяя его субъективные ожидания.</w:t>
      </w:r>
    </w:p>
    <w:p w:rsidR="009E49F4" w:rsidRPr="0069558C" w:rsidRDefault="009E49F4" w:rsidP="00695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Поэтому надо быть очень внимательными, осторожными в этом деле. </w:t>
      </w:r>
    </w:p>
    <w:p w:rsidR="004806EA" w:rsidRPr="0069558C" w:rsidRDefault="001C6BC1" w:rsidP="0069558C">
      <w:pPr>
        <w:spacing w:line="276" w:lineRule="auto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развивающие занятия, различные детские конкурсы, праздники на которых присутствуют родители, это даёт возможность детям приобрести первый опыт интеллектуальных соревнований, а родителям познакомиться с практическими методами и приёмами развития умственных и творческих спосо</w:t>
      </w:r>
      <w:r w:rsidR="00A4412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бностей детей.</w:t>
      </w:r>
      <w:r w:rsidR="00A4412C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 w:rsidR="009E49F4" w:rsidRPr="0069558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BB2CAD" w:rsidRPr="0069558C" w:rsidRDefault="00BB2CAD" w:rsidP="0069558C">
      <w:pPr>
        <w:spacing w:line="276" w:lineRule="auto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>В процессе воспи</w:t>
      </w:r>
      <w:r w:rsidR="00A4412C"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>та</w:t>
      </w:r>
      <w:r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>тельно</w:t>
      </w:r>
      <w:r w:rsidR="00A4412C"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 xml:space="preserve"> </w:t>
      </w:r>
      <w:r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>-</w:t>
      </w:r>
      <w:r w:rsidR="00A4412C"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 xml:space="preserve"> </w:t>
      </w:r>
      <w:r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>образовательной деятельности с детьми разных возрастов мы заметили, что эффективным методом познания явлений закономерностей окружающего мира является экспериментирование, педагоги с увлечением стали осваивать и использовать в работе. Особо одарённые дети в совместной деятельности со всеми детьми, как правило</w:t>
      </w:r>
      <w:r w:rsidR="001C6BC1"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>,</w:t>
      </w:r>
      <w:r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 xml:space="preserve"> успешнее и с большим интересом изучают окружающий мир, усваивают элементарные математические </w:t>
      </w:r>
      <w:r w:rsidR="003661F7"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>представления, готовность к обучению грамоте,</w:t>
      </w:r>
      <w:r w:rsidRPr="00176E2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  <w:t xml:space="preserve"> </w:t>
      </w:r>
      <w:r w:rsidR="003661F7"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развитие словаря, чтение и анализ художественной литературы, изодеятельности. Поэтому </w:t>
      </w:r>
      <w:r w:rsidR="0069558C" w:rsidRPr="00176E22">
        <w:rPr>
          <w:rFonts w:ascii="Times New Roman" w:hAnsi="Times New Roman" w:cs="Times New Roman"/>
          <w:sz w:val="28"/>
          <w:szCs w:val="28"/>
          <w:highlight w:val="yellow"/>
        </w:rPr>
        <w:t>и родилась</w:t>
      </w:r>
      <w:r w:rsidR="003661F7"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 идея участия дошкольников в конкурсах и детских научно-практических конференциях. Таким детям стало «тесно» в детском саду, мы постарались вывести их </w:t>
      </w:r>
      <w:r w:rsidR="00BF58E4" w:rsidRPr="00176E22">
        <w:rPr>
          <w:rFonts w:ascii="Times New Roman" w:hAnsi="Times New Roman" w:cs="Times New Roman"/>
          <w:sz w:val="28"/>
          <w:szCs w:val="28"/>
          <w:highlight w:val="yellow"/>
        </w:rPr>
        <w:t>на новые уровни</w:t>
      </w:r>
      <w:r w:rsidR="00801BB3"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.  Были внесены изменения в распорядок дня, позволяющие больше времени отводить на свободные игры и самостоятельные занятия детей, проектную и событийную деятельность, на дополнительные </w:t>
      </w:r>
      <w:r w:rsidR="0069558C" w:rsidRPr="00176E22">
        <w:rPr>
          <w:rFonts w:ascii="Times New Roman" w:hAnsi="Times New Roman" w:cs="Times New Roman"/>
          <w:sz w:val="28"/>
          <w:szCs w:val="28"/>
          <w:highlight w:val="yellow"/>
        </w:rPr>
        <w:t>занятия.</w:t>
      </w:r>
    </w:p>
    <w:p w:rsidR="0069558C" w:rsidRDefault="004C5714" w:rsidP="006955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эффективной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интересной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практикой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сложилась в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трёх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вовлечение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одарённых детей в детскую научно-практическую деятельность. 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 руководителя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и тесного сотрудничества с коллективом Байкитской средней школы, где традиционно проводятся школьные НПК «Шаг в будущее» </w:t>
      </w:r>
      <w:r w:rsidR="00CE300A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обучаются наши выпускники, 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  решили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детскую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научно-практическую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конференцию МБДОУ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№3 «Морозко»</w:t>
      </w:r>
      <w:r w:rsidR="008A7DBB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DB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«Первые шаги в науку».</w:t>
      </w:r>
      <w:r w:rsidR="00CE300A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и проведение детской научно</w:t>
      </w:r>
      <w:r w:rsidR="005355A9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00A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практической конференции осуществляла администрация, родители, социальные педагогические партнёры. Было создано Положение о ежегодной детской НПК «Первые шаги в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науку» детского</w:t>
      </w:r>
      <w:r w:rsidR="00CE300A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 среди детей старшего и подготов</w:t>
      </w:r>
      <w:r w:rsidR="008A7DBB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ительного к школе возраста, проведено уже три </w:t>
      </w:r>
      <w:r w:rsidR="0026036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внутренних конференции, </w:t>
      </w:r>
      <w:r w:rsidR="0069558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</w:t>
      </w:r>
      <w:r w:rsidR="0026036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растет.</w:t>
      </w:r>
      <w:r w:rsidR="006106E9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роста участвующих.</w:t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49F4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21DD0" w:rsidRPr="00176E22" w:rsidRDefault="0002213C" w:rsidP="006955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gramStart"/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 первый год участников было 5 человек, затем- 7</w:t>
      </w:r>
      <w:r w:rsidR="0069558C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человек, в</w:t>
      </w:r>
      <w:r w:rsidR="00176E22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текущем году уже 9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детей пожелали принять участие в конференции.</w:t>
      </w:r>
      <w:proofErr w:type="gramEnd"/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6106E9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Особо успешные </w:t>
      </w:r>
      <w:r w:rsidR="006106E9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 xml:space="preserve">дети детского сада, затем участвуют со своими </w:t>
      </w:r>
      <w:r w:rsidR="0069558C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результатами исследований</w:t>
      </w:r>
      <w:r w:rsidR="006106E9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на конференции средней школы, затем на уровне района. </w:t>
      </w:r>
    </w:p>
    <w:p w:rsidR="00D21DD0" w:rsidRPr="00176E22" w:rsidRDefault="00D21DD0" w:rsidP="006955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Дети готовили свои исследования и их публичную презентацию по темам, добровольно выбранным по своим интересам, результаты </w:t>
      </w:r>
      <w:r w:rsidR="007516F6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представили незнакомой аудитории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 Это было интересно и очень волнительно, волновалась и группа поддержки (</w:t>
      </w:r>
      <w:r w:rsidR="007516F6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научные руководители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родители).  Представлю перечень </w:t>
      </w:r>
      <w:r w:rsidR="007516F6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тем 2022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-2024г.г.</w:t>
      </w:r>
    </w:p>
    <w:p w:rsidR="00D21DD0" w:rsidRPr="00176E22" w:rsidRDefault="002E5E4B" w:rsidP="0069558C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2022   год.            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            - </w:t>
      </w:r>
      <w:r w:rsidR="00D21DD0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«История монет»- Агапов Нодар, 6 лет, руководитель-Туркина Л.С., воспитатель;</w:t>
      </w:r>
      <w:r w:rsidR="00014889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 </w:t>
      </w:r>
    </w:p>
    <w:p w:rsidR="00D21DD0" w:rsidRPr="00176E22" w:rsidRDefault="00D21DD0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 «Нефть – польза и вред для всего человечества?», Пистогов Назар, 6 лет, руководитель-Купчик Н.А., воспитатель;</w:t>
      </w:r>
    </w:p>
    <w:p w:rsidR="00D21DD0" w:rsidRPr="00176E22" w:rsidRDefault="00D21DD0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- «Природа вокруг нас» Сутягин Иван, 6 лет, </w:t>
      </w:r>
      <w:r w:rsidR="00014889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руководитель-Туркина Л.С., воспитатель;</w:t>
      </w:r>
    </w:p>
    <w:p w:rsidR="00014889" w:rsidRPr="00176E22" w:rsidRDefault="00014889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«Польза молока» Волков Мирослав, 5 лет, Ковальская М.Н;</w:t>
      </w:r>
    </w:p>
    <w:p w:rsidR="00014889" w:rsidRPr="00176E22" w:rsidRDefault="00014889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- «Вторая жизнь мусора» Здоров Иван,6 лет, руководитель Ковальская М.Н.;</w:t>
      </w:r>
    </w:p>
    <w:p w:rsidR="00014889" w:rsidRPr="00176E22" w:rsidRDefault="00014889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2) </w:t>
      </w:r>
      <w:r w:rsidRPr="00176E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2023г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014889" w:rsidRPr="00176E22" w:rsidRDefault="00014889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«История кошелька» Агапов Нодар, 7 лет, 1кл.- выпускник нашего ДОУ, руководитель Туркина Л,С.</w:t>
      </w:r>
      <w:r w:rsidR="002E5E4B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- 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воспитатель;</w:t>
      </w:r>
    </w:p>
    <w:p w:rsidR="00014889" w:rsidRPr="00176E22" w:rsidRDefault="00014889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- «Сортировка мусора и его повторное использование» Здоров Иван </w:t>
      </w:r>
      <w:r w:rsidR="002E5E4B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1кл.-выпускник нашего ДОУ, руководитель Туркина Л,С.- воспитатель;</w:t>
      </w:r>
    </w:p>
    <w:p w:rsidR="002E5E4B" w:rsidRPr="00176E22" w:rsidRDefault="002E5E4B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Я говорю : «Диабет – СТОП!» Пистогов Назар, 7 лет, руководитель -Купчик Н.А., воспитатель;</w:t>
      </w:r>
    </w:p>
    <w:p w:rsidR="00D21DD0" w:rsidRPr="00176E22" w:rsidRDefault="002E5E4B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 «Мусор Земле не к лицу» Здоров Иван,7 лет,</w:t>
      </w:r>
      <w:r w:rsidR="00D018CF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Класс, выпускник нашего ДОУ, руководитель Туркина Л,С.- воспитатель;</w:t>
      </w:r>
    </w:p>
    <w:p w:rsidR="00D018CF" w:rsidRPr="00176E22" w:rsidRDefault="00D018CF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«Тайны соли» Попов Ярослав, 6 лет, руководитель –Комбагир Л.А., воспитатель;</w:t>
      </w:r>
    </w:p>
    <w:p w:rsidR="00D21DD0" w:rsidRPr="00176E22" w:rsidRDefault="00D018CF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«Крышки собирай - природе помогай» Волков Мирослав, 6лет, руководитель, Комбагир Л.А., воспитатель;</w:t>
      </w:r>
    </w:p>
    <w:p w:rsidR="00D018CF" w:rsidRPr="00176E22" w:rsidRDefault="00D018CF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</w:t>
      </w:r>
      <w:r w:rsidRPr="00176E22">
        <w:rPr>
          <w:rFonts w:ascii="Times New Roman" w:hAnsi="Times New Roman" w:cs="Times New Roman"/>
          <w:sz w:val="28"/>
          <w:szCs w:val="28"/>
          <w:highlight w:val="yellow"/>
        </w:rPr>
        <w:t>«Важный витамин С! Где больше: в клюкве или лимоне?» Астанина Мария, 7лет, 1 кл.</w:t>
      </w: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выпускник нашего ДОУ, руководитель Миляева Н.В . заведующая ДОУ;</w:t>
      </w:r>
    </w:p>
    <w:p w:rsidR="00D018CF" w:rsidRPr="00176E22" w:rsidRDefault="00D018CF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3) </w:t>
      </w:r>
      <w:r w:rsidRPr="00176E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2024год.</w:t>
      </w:r>
    </w:p>
    <w:p w:rsidR="006A4F02" w:rsidRPr="00176E22" w:rsidRDefault="00D018CF" w:rsidP="00695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6E22">
        <w:rPr>
          <w:rFonts w:ascii="Times New Roman" w:hAnsi="Times New Roman" w:cs="Times New Roman"/>
          <w:sz w:val="28"/>
          <w:szCs w:val="28"/>
          <w:highlight w:val="yellow"/>
        </w:rPr>
        <w:t>- «Полезные свойства воды» Карпинская Алиса, 4 года, руководитель</w:t>
      </w:r>
      <w:r w:rsidR="00196423" w:rsidRPr="00176E22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6A4F02"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 Купчик Н.А.</w:t>
      </w:r>
      <w:r w:rsidRPr="00176E2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A4F02"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 воспитатель;</w:t>
      </w:r>
    </w:p>
    <w:p w:rsidR="00D21DD0" w:rsidRPr="0069558C" w:rsidRDefault="00D018CF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A4F02" w:rsidRPr="00176E22">
        <w:rPr>
          <w:rFonts w:ascii="Times New Roman" w:hAnsi="Times New Roman" w:cs="Times New Roman"/>
          <w:sz w:val="28"/>
          <w:szCs w:val="28"/>
          <w:highlight w:val="yellow"/>
        </w:rPr>
        <w:t>- «Свойства мыла»</w:t>
      </w:r>
      <w:r w:rsidR="00196423"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6A4F02" w:rsidRPr="00176E2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96423" w:rsidRPr="00176E22">
        <w:rPr>
          <w:rFonts w:ascii="Times New Roman" w:hAnsi="Times New Roman" w:cs="Times New Roman"/>
          <w:sz w:val="28"/>
          <w:szCs w:val="28"/>
          <w:highlight w:val="yellow"/>
        </w:rPr>
        <w:t>Асачаков Захар</w:t>
      </w:r>
      <w:r w:rsidR="006A4F02" w:rsidRPr="00176E22">
        <w:rPr>
          <w:rFonts w:ascii="Times New Roman" w:hAnsi="Times New Roman" w:cs="Times New Roman"/>
          <w:sz w:val="28"/>
          <w:szCs w:val="28"/>
          <w:highlight w:val="yellow"/>
        </w:rPr>
        <w:t>, 4 года</w:t>
      </w:r>
      <w:r w:rsidR="006A4F02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 руководитель</w:t>
      </w:r>
      <w:r w:rsidR="00196423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</w:t>
      </w:r>
      <w:r w:rsidR="006A4F02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Туркина Л,С.</w:t>
      </w:r>
      <w:r w:rsidR="00196423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</w:t>
      </w:r>
      <w:r w:rsidR="006A4F02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воспитатель</w:t>
      </w:r>
      <w:r w:rsidR="00196423" w:rsidRPr="00176E2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196423" w:rsidRPr="0069558C" w:rsidRDefault="00276ABB" w:rsidP="0069558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BB"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196423" w:rsidRPr="00276ABB">
        <w:rPr>
          <w:rFonts w:ascii="Times New Roman" w:hAnsi="Times New Roman" w:cs="Times New Roman"/>
          <w:sz w:val="28"/>
          <w:szCs w:val="28"/>
        </w:rPr>
        <w:t>«Полезные свойства грибов»</w:t>
      </w:r>
      <w:r w:rsidR="00196423" w:rsidRPr="0069558C">
        <w:rPr>
          <w:rFonts w:ascii="Times New Roman" w:hAnsi="Times New Roman" w:cs="Times New Roman"/>
          <w:sz w:val="28"/>
          <w:szCs w:val="28"/>
        </w:rPr>
        <w:t>,</w:t>
      </w:r>
      <w:r w:rsidRPr="00276ABB">
        <w:rPr>
          <w:rFonts w:ascii="Times New Roman" w:hAnsi="Times New Roman" w:cs="Times New Roman"/>
          <w:sz w:val="28"/>
          <w:szCs w:val="28"/>
        </w:rPr>
        <w:t xml:space="preserve"> </w:t>
      </w:r>
      <w:r w:rsidR="00196423" w:rsidRPr="00276ABB">
        <w:rPr>
          <w:rFonts w:ascii="Times New Roman" w:hAnsi="Times New Roman" w:cs="Times New Roman"/>
          <w:sz w:val="28"/>
          <w:szCs w:val="28"/>
        </w:rPr>
        <w:t>Попов Ярослав,6лет,</w:t>
      </w:r>
      <w:r w:rsidR="00196423" w:rsidRPr="0069558C">
        <w:rPr>
          <w:rFonts w:ascii="Times New Roman" w:hAnsi="Times New Roman" w:cs="Times New Roman"/>
          <w:sz w:val="28"/>
          <w:szCs w:val="28"/>
        </w:rPr>
        <w:t xml:space="preserve"> руководитель – Комбагир </w:t>
      </w:r>
      <w:r w:rsidRPr="00276ABB">
        <w:rPr>
          <w:rFonts w:ascii="Times New Roman" w:hAnsi="Times New Roman" w:cs="Times New Roman"/>
          <w:sz w:val="28"/>
          <w:szCs w:val="28"/>
        </w:rPr>
        <w:t>Л</w:t>
      </w:r>
      <w:r w:rsidR="00196423" w:rsidRPr="0069558C">
        <w:rPr>
          <w:rFonts w:ascii="Times New Roman" w:hAnsi="Times New Roman" w:cs="Times New Roman"/>
          <w:sz w:val="28"/>
          <w:szCs w:val="28"/>
        </w:rPr>
        <w:t>.</w:t>
      </w:r>
      <w:r w:rsidRPr="00276ABB">
        <w:rPr>
          <w:rFonts w:ascii="Times New Roman" w:hAnsi="Times New Roman" w:cs="Times New Roman"/>
          <w:sz w:val="28"/>
          <w:szCs w:val="28"/>
        </w:rPr>
        <w:t xml:space="preserve"> А</w:t>
      </w:r>
      <w:r w:rsidR="00196423" w:rsidRPr="0069558C">
        <w:rPr>
          <w:rFonts w:ascii="Times New Roman" w:hAnsi="Times New Roman" w:cs="Times New Roman"/>
          <w:sz w:val="28"/>
          <w:szCs w:val="28"/>
        </w:rPr>
        <w:t>.</w:t>
      </w:r>
      <w:r w:rsidRPr="00276ABB">
        <w:rPr>
          <w:rFonts w:ascii="Times New Roman" w:hAnsi="Times New Roman" w:cs="Times New Roman"/>
          <w:sz w:val="28"/>
          <w:szCs w:val="28"/>
        </w:rPr>
        <w:t xml:space="preserve">, </w:t>
      </w:r>
      <w:r w:rsidR="00196423" w:rsidRPr="0069558C">
        <w:rPr>
          <w:rFonts w:ascii="Times New Roman" w:hAnsi="Times New Roman" w:cs="Times New Roman"/>
          <w:sz w:val="28"/>
          <w:szCs w:val="28"/>
        </w:rPr>
        <w:t>воспитательи др.</w:t>
      </w:r>
    </w:p>
    <w:p w:rsidR="00276ABB" w:rsidRPr="00176E22" w:rsidRDefault="00196423" w:rsidP="0069558C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76E22">
        <w:rPr>
          <w:rFonts w:ascii="Times New Roman" w:hAnsi="Times New Roman" w:cs="Times New Roman"/>
          <w:color w:val="FF0000"/>
          <w:sz w:val="28"/>
          <w:szCs w:val="28"/>
        </w:rPr>
        <w:t>Если обратить внимание на диаграмму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 3 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>мы видим один из результатов нашей практики - это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 рост желающих детей участвовать в конференции, соответственно и их родителей, кроме 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>того количество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 педагогов тоже увеличилось, которые 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>диагностируют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 дет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, выявляют на ранних стадиях 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их 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способности, следовательно растет 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Pr="00176E22">
        <w:rPr>
          <w:rFonts w:ascii="Times New Roman" w:hAnsi="Times New Roman" w:cs="Times New Roman"/>
          <w:color w:val="FF0000"/>
          <w:sz w:val="28"/>
          <w:szCs w:val="28"/>
        </w:rPr>
        <w:t>мотивация</w:t>
      </w:r>
      <w:r w:rsidR="005A6AED" w:rsidRPr="00176E22">
        <w:rPr>
          <w:rFonts w:ascii="Times New Roman" w:hAnsi="Times New Roman" w:cs="Times New Roman"/>
          <w:color w:val="FF0000"/>
          <w:sz w:val="28"/>
          <w:szCs w:val="28"/>
        </w:rPr>
        <w:t xml:space="preserve"> к проектно-исследовательской деятельности у всех участников образовательного процесса. </w:t>
      </w:r>
      <w:proofErr w:type="gramEnd"/>
    </w:p>
    <w:p w:rsidR="007D628F" w:rsidRDefault="00D068F1" w:rsidP="007D62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28F">
        <w:rPr>
          <w:rFonts w:ascii="Times New Roman" w:hAnsi="Times New Roman" w:cs="Times New Roman"/>
          <w:sz w:val="28"/>
          <w:szCs w:val="28"/>
        </w:rPr>
        <w:object w:dxaOrig="7216" w:dyaOrig="5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54.25pt" o:ole="">
            <v:imagedata r:id="rId10" o:title=""/>
          </v:shape>
          <o:OLEObject Type="Embed" ProgID="PowerPoint.Slide.12" ShapeID="_x0000_i1025" DrawAspect="Content" ObjectID="_1803104931" r:id="rId11"/>
        </w:object>
      </w:r>
    </w:p>
    <w:p w:rsidR="007D628F" w:rsidRPr="007D628F" w:rsidRDefault="007D628F" w:rsidP="007D628F">
      <w:pPr>
        <w:spacing w:after="20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628F">
        <w:rPr>
          <w:rFonts w:ascii="Times New Roman" w:hAnsi="Times New Roman" w:cs="Times New Roman"/>
          <w:sz w:val="28"/>
          <w:szCs w:val="28"/>
          <w:u w:val="single"/>
        </w:rPr>
        <w:t>Диаграмма №3</w:t>
      </w:r>
    </w:p>
    <w:p w:rsidR="00DC7C9C" w:rsidRPr="0069558C" w:rsidRDefault="0002213C" w:rsidP="006955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в активном участии в познавательно-исследовательской деятельн</w:t>
      </w:r>
      <w:r w:rsidR="006106E9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ясно отслеживается у наших 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первоклассников</w:t>
      </w:r>
      <w:r w:rsidR="00DC7C9C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7C9C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детского сада не оставляют своих первоклассников, а предлагают продолжить реализовывать свой интеллектуальный потенциал, для этого они предлагают на выбор темы, интересующие детей, и работают с ними в свободное от школьных занятий время. О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продолжают готовить работы</w:t>
      </w:r>
      <w:r w:rsidR="005A6AED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классе с нашими педагогами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успешно выступают на школьной конференции</w:t>
      </w:r>
      <w:r w:rsidR="006106E9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«Шаг в будущее</w:t>
      </w:r>
      <w:r w:rsidR="00BF58E4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F58E4" w:rsidRPr="0069558C" w:rsidRDefault="00BF58E4" w:rsidP="006955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поддержкой и мотивацией для работы с одарёнными детьми для нас является</w:t>
      </w:r>
      <w:r w:rsidRPr="006955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детский конкурс научно-исследовательских и творческих работ «Первые шаги в науке» — это мероприятие</w:t>
      </w:r>
      <w:r w:rsidR="00DC7C9C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ежегодно проводится в Москве, для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в возрасте от 7-ми до 14 лет,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занимаются научной и исследовательской деятельностью.</w:t>
      </w:r>
      <w:r w:rsidR="00071637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Отличительной особенностью конкурса является участие не только профессиональных педагогических работников образовательных организаций в процессе воспитания и становления будущей элиты общества на основе вовлечения детей в </w:t>
      </w:r>
      <w:r w:rsidR="009766C8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исследовательскую, проектную</w:t>
      </w:r>
      <w:r w:rsidR="00071637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иную творческую деятельность, но и их родителей, которые являются основным и неотъемлемым звеном педагогического и воспитательного процесса.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Организатором, ко</w:t>
      </w:r>
      <w:r w:rsidR="00DC7C9C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является, национальная система «Интеграция», она предлагает участникам создать проект со своими идеями, разработками или исследованиями и представить его для оценки перед экспертными жюри. Конкурс</w:t>
      </w:r>
      <w:r w:rsidR="00DC7C9C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испытание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этапов – Всероссийский заочный конкурс и Всероссийский очный конкурс (детская конференция). </w:t>
      </w:r>
    </w:p>
    <w:p w:rsidR="00BF58E4" w:rsidRPr="0069558C" w:rsidRDefault="00BF58E4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90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2024 г.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впервые, в</w:t>
      </w:r>
      <w:r w:rsidR="00DC7C9C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сада «Морозко», учащийся 1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Байкитской средней школы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Пистогов Назар, стал победителем заочного тура Всероссийского детского конкурса «Первые шаги в науку» и был приглашен для участие в очном туре в г. Москва на Всероссийскую конференцию</w:t>
      </w:r>
      <w:r w:rsidR="00DC7C9C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«Первые шаги в науку»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работой – «Я говорю: диабет – СТОП».  Назар прекрасно представил свой проект на секции: «Медицина, психология и социоло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гия», видеоролик с его работой  размещён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сетях: «Осторожно, сахарный диабет»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созданный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его мамой (она же научный руководитель)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Миляевой Натальей Викторовной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создан  обучающий  информационный Лэпбук 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говорю: диабет –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СТОП», в котором представлена  информация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причинах и признаках данного заболевания, полезные и вредные проду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кты, игры для детей, подобраны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вкусные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 и опубликованы рецепты к ним рекомендуемые при сахарном диабете. </w:t>
      </w:r>
    </w:p>
    <w:p w:rsidR="00BF58E4" w:rsidRPr="0069558C" w:rsidRDefault="00BF58E4" w:rsidP="006955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очного конкурса – Пистогов Назар, стал обладателем диплома II-ой степени Всероссийской детской конференции «Первые шаги в науке» - 2024г., он достойно представил Эвенкийский район и готов идти дальше открывать </w:t>
      </w:r>
      <w:r w:rsidR="00957D5A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горизонты. </w:t>
      </w:r>
    </w:p>
    <w:p w:rsidR="00BF58E4" w:rsidRPr="00176E22" w:rsidRDefault="00BF58E4" w:rsidP="0069558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участвовало в конкурсе 1552 работы, на очном этапе прослушивалось 480 работ по 10-ти секциям разного направления, в конкурсе принимало участие 46 субъектов РФ</w:t>
      </w:r>
      <w:r w:rsidRPr="006955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DC7C9C" w:rsidRPr="006955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="00DC7C9C" w:rsidRPr="006955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Кроме того, </w:t>
      </w:r>
      <w:r w:rsidR="00700BEA" w:rsidRPr="00176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дети, которые </w:t>
      </w:r>
      <w:r w:rsidR="007516F6" w:rsidRPr="00176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приняли участие</w:t>
      </w:r>
      <w:r w:rsidR="00700BEA" w:rsidRPr="00176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публичном выступлении по защите своих работ в очном туре Всероссийского конкурса «Первые шаги в науку», заносятся в единую базу государственного информационного ресурса (ГИР) одаренных и талантливых детей, который дает дополнительные возможности при сдаче единых государственных экзаменов и поступлении </w:t>
      </w:r>
      <w:r w:rsidR="007516F6" w:rsidRPr="00176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ВУЗы</w:t>
      </w:r>
      <w:r w:rsidR="00700BEA" w:rsidRPr="00176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DC6021" w:rsidRPr="0069558C" w:rsidRDefault="00DC6021" w:rsidP="0069558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результат работы с одарёнными детьми можем представить результаты участия наших детей в различных </w:t>
      </w:r>
      <w:proofErr w:type="gramStart"/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фестивалях:</w:t>
      </w:r>
    </w:p>
    <w:p w:rsidR="00915722" w:rsidRPr="0069558C" w:rsidRDefault="007516F6" w:rsidP="0069558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8C">
        <w:rPr>
          <w:rFonts w:ascii="Times New Roman" w:hAnsi="Times New Roman" w:cs="Times New Roman"/>
          <w:sz w:val="28"/>
          <w:szCs w:val="28"/>
        </w:rPr>
        <w:t>в 2022</w:t>
      </w:r>
      <w:r w:rsidR="00DC6021" w:rsidRPr="0069558C">
        <w:rPr>
          <w:rFonts w:ascii="Times New Roman" w:hAnsi="Times New Roman" w:cs="Times New Roman"/>
          <w:sz w:val="28"/>
          <w:szCs w:val="28"/>
        </w:rPr>
        <w:t xml:space="preserve"> году мы участвовали в семейном фестивале «Финансовые истории моей семьи</w:t>
      </w:r>
      <w:r w:rsidRPr="0069558C">
        <w:rPr>
          <w:rFonts w:ascii="Times New Roman" w:hAnsi="Times New Roman" w:cs="Times New Roman"/>
          <w:sz w:val="28"/>
          <w:szCs w:val="28"/>
        </w:rPr>
        <w:t>», который</w:t>
      </w:r>
      <w:r w:rsidR="00DC6021" w:rsidRPr="0069558C">
        <w:rPr>
          <w:rFonts w:ascii="Times New Roman" w:hAnsi="Times New Roman" w:cs="Times New Roman"/>
          <w:sz w:val="28"/>
          <w:szCs w:val="28"/>
        </w:rPr>
        <w:t xml:space="preserve"> ежегодно проходит на региональном конкурсе, мы заявлялись с роликом «Заработанный рубль» и стали победителями заняв 1-е место</w:t>
      </w:r>
      <w:r w:rsidR="00E9423E" w:rsidRPr="0069558C">
        <w:rPr>
          <w:rFonts w:ascii="Times New Roman" w:hAnsi="Times New Roman" w:cs="Times New Roman"/>
          <w:sz w:val="28"/>
          <w:szCs w:val="28"/>
        </w:rPr>
        <w:t xml:space="preserve"> в Краевом</w:t>
      </w:r>
      <w:r w:rsidR="00915722" w:rsidRPr="0069558C">
        <w:rPr>
          <w:rFonts w:ascii="Times New Roman" w:hAnsi="Times New Roman" w:cs="Times New Roman"/>
          <w:sz w:val="28"/>
          <w:szCs w:val="28"/>
        </w:rPr>
        <w:t xml:space="preserve"> семейном фестивале</w:t>
      </w:r>
      <w:r w:rsidR="00DC6021" w:rsidRPr="0069558C">
        <w:rPr>
          <w:rFonts w:ascii="Times New Roman" w:hAnsi="Times New Roman" w:cs="Times New Roman"/>
          <w:sz w:val="28"/>
          <w:szCs w:val="28"/>
        </w:rPr>
        <w:t>;</w:t>
      </w:r>
    </w:p>
    <w:p w:rsidR="00DC6021" w:rsidRPr="00176E22" w:rsidRDefault="00DC6021" w:rsidP="0069558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9558C">
        <w:rPr>
          <w:rFonts w:ascii="Times New Roman" w:hAnsi="Times New Roman" w:cs="Times New Roman"/>
          <w:sz w:val="28"/>
          <w:szCs w:val="28"/>
        </w:rPr>
        <w:t>в</w:t>
      </w:r>
      <w:r w:rsidR="00137BF1" w:rsidRPr="0069558C">
        <w:rPr>
          <w:rFonts w:ascii="Times New Roman" w:hAnsi="Times New Roman" w:cs="Times New Roman"/>
          <w:sz w:val="28"/>
          <w:szCs w:val="28"/>
        </w:rPr>
        <w:t xml:space="preserve"> 2023 году мы </w:t>
      </w:r>
      <w:r w:rsidR="00915722" w:rsidRPr="0069558C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137BF1" w:rsidRPr="0069558C">
        <w:rPr>
          <w:rFonts w:ascii="Times New Roman" w:hAnsi="Times New Roman" w:cs="Times New Roman"/>
          <w:sz w:val="28"/>
          <w:szCs w:val="28"/>
        </w:rPr>
        <w:t xml:space="preserve">в фестивале с </w:t>
      </w:r>
      <w:r w:rsidRPr="0069558C">
        <w:rPr>
          <w:rFonts w:ascii="Times New Roman" w:hAnsi="Times New Roman" w:cs="Times New Roman"/>
          <w:sz w:val="28"/>
          <w:szCs w:val="28"/>
        </w:rPr>
        <w:t xml:space="preserve"> ролик</w:t>
      </w:r>
      <w:r w:rsidR="00137BF1" w:rsidRPr="0069558C">
        <w:rPr>
          <w:rFonts w:ascii="Times New Roman" w:hAnsi="Times New Roman" w:cs="Times New Roman"/>
          <w:sz w:val="28"/>
          <w:szCs w:val="28"/>
        </w:rPr>
        <w:t xml:space="preserve">ом </w:t>
      </w:r>
      <w:r w:rsidRPr="0069558C">
        <w:rPr>
          <w:rFonts w:ascii="Times New Roman" w:hAnsi="Times New Roman" w:cs="Times New Roman"/>
          <w:sz w:val="28"/>
          <w:szCs w:val="28"/>
        </w:rPr>
        <w:t xml:space="preserve"> «Осторожно мошенники» в виде рекламы, а семья Тимофеевых участвовала в номинации «Поэзия»., участвовали в конкурсах оригинальных копилок, конкурсе «</w:t>
      </w:r>
      <w:r w:rsidR="00915722" w:rsidRPr="0069558C">
        <w:rPr>
          <w:rFonts w:ascii="Times New Roman" w:hAnsi="Times New Roman" w:cs="Times New Roman"/>
          <w:sz w:val="28"/>
          <w:szCs w:val="28"/>
        </w:rPr>
        <w:t>Мастер</w:t>
      </w:r>
      <w:r w:rsidRPr="0069558C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915722" w:rsidRPr="0069558C">
        <w:rPr>
          <w:rFonts w:ascii="Times New Roman" w:hAnsi="Times New Roman" w:cs="Times New Roman"/>
          <w:sz w:val="28"/>
          <w:szCs w:val="28"/>
        </w:rPr>
        <w:t>ька</w:t>
      </w:r>
      <w:r w:rsidRPr="0069558C">
        <w:rPr>
          <w:rFonts w:ascii="Times New Roman" w:hAnsi="Times New Roman" w:cs="Times New Roman"/>
          <w:sz w:val="28"/>
          <w:szCs w:val="28"/>
        </w:rPr>
        <w:t>»  на региональном уровне г. Красноярска,</w:t>
      </w:r>
      <w:r w:rsidR="00915722" w:rsidRPr="0069558C">
        <w:rPr>
          <w:rFonts w:ascii="Times New Roman" w:hAnsi="Times New Roman" w:cs="Times New Roman"/>
          <w:sz w:val="28"/>
          <w:szCs w:val="28"/>
        </w:rPr>
        <w:t xml:space="preserve"> </w:t>
      </w:r>
      <w:r w:rsidRPr="0069558C">
        <w:rPr>
          <w:rFonts w:ascii="Times New Roman" w:hAnsi="Times New Roman" w:cs="Times New Roman"/>
          <w:sz w:val="28"/>
          <w:szCs w:val="28"/>
        </w:rPr>
        <w:t xml:space="preserve">8 воспитанников представили свои работы, </w:t>
      </w:r>
      <w:r w:rsidR="00F87F2A" w:rsidRPr="0069558C"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69558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87F2A" w:rsidRPr="0069558C">
        <w:rPr>
          <w:rFonts w:ascii="Times New Roman" w:hAnsi="Times New Roman" w:cs="Times New Roman"/>
          <w:sz w:val="28"/>
          <w:szCs w:val="28"/>
        </w:rPr>
        <w:t>х</w:t>
      </w:r>
      <w:r w:rsidRPr="0069558C">
        <w:rPr>
          <w:rFonts w:ascii="Times New Roman" w:hAnsi="Times New Roman" w:cs="Times New Roman"/>
          <w:sz w:val="28"/>
          <w:szCs w:val="28"/>
        </w:rPr>
        <w:t xml:space="preserve"> по финансовой грамотности в рамках проведения краевого семейного финансового фестиваля с 7 по 13 октября</w:t>
      </w:r>
      <w:r w:rsidR="00915722" w:rsidRPr="0069558C">
        <w:rPr>
          <w:rFonts w:ascii="Times New Roman" w:hAnsi="Times New Roman" w:cs="Times New Roman"/>
          <w:sz w:val="28"/>
          <w:szCs w:val="28"/>
        </w:rPr>
        <w:t xml:space="preserve"> 2024г.</w:t>
      </w:r>
      <w:r w:rsidR="00176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76E22" w:rsidRPr="00176E22">
        <w:rPr>
          <w:rFonts w:ascii="Times New Roman" w:hAnsi="Times New Roman" w:cs="Times New Roman"/>
          <w:color w:val="FF0000"/>
          <w:sz w:val="28"/>
          <w:szCs w:val="28"/>
        </w:rPr>
        <w:t>(Кратко)</w:t>
      </w:r>
    </w:p>
    <w:p w:rsidR="00F87F2A" w:rsidRPr="0069558C" w:rsidRDefault="00085684" w:rsidP="0069558C">
      <w:pPr>
        <w:pStyle w:val="a9"/>
        <w:tabs>
          <w:tab w:val="left" w:pos="1901"/>
          <w:tab w:val="left" w:pos="2244"/>
          <w:tab w:val="left" w:pos="3420"/>
          <w:tab w:val="left" w:pos="4611"/>
          <w:tab w:val="left" w:pos="6637"/>
        </w:tabs>
        <w:spacing w:before="14" w:line="276" w:lineRule="auto"/>
        <w:ind w:right="-1"/>
        <w:jc w:val="both"/>
        <w:rPr>
          <w:sz w:val="28"/>
          <w:szCs w:val="28"/>
        </w:rPr>
      </w:pPr>
      <w:r w:rsidRPr="0069558C">
        <w:rPr>
          <w:color w:val="000000"/>
          <w:sz w:val="28"/>
          <w:szCs w:val="28"/>
          <w:lang w:eastAsia="ru-RU"/>
        </w:rPr>
        <w:t xml:space="preserve">            </w:t>
      </w:r>
      <w:r w:rsidR="00D51C3C" w:rsidRPr="0069558C">
        <w:rPr>
          <w:color w:val="000000"/>
          <w:sz w:val="28"/>
          <w:szCs w:val="28"/>
          <w:lang w:eastAsia="ru-RU"/>
        </w:rPr>
        <w:t>Мы понимаем</w:t>
      </w:r>
      <w:r w:rsidR="00260364" w:rsidRPr="0069558C">
        <w:rPr>
          <w:color w:val="000000"/>
          <w:sz w:val="28"/>
          <w:szCs w:val="28"/>
          <w:lang w:eastAsia="ru-RU"/>
        </w:rPr>
        <w:t>, что надо расширять</w:t>
      </w:r>
      <w:r w:rsidR="00260364" w:rsidRPr="0069558C">
        <w:rPr>
          <w:sz w:val="28"/>
          <w:szCs w:val="28"/>
        </w:rPr>
        <w:t xml:space="preserve"> </w:t>
      </w:r>
      <w:r w:rsidR="00915722" w:rsidRPr="0069558C">
        <w:rPr>
          <w:sz w:val="28"/>
          <w:szCs w:val="28"/>
        </w:rPr>
        <w:t>поле деятельности детей</w:t>
      </w:r>
      <w:r w:rsidR="00260364" w:rsidRPr="0069558C">
        <w:rPr>
          <w:sz w:val="28"/>
          <w:szCs w:val="28"/>
        </w:rPr>
        <w:t>,</w:t>
      </w:r>
      <w:r w:rsidR="001A2540" w:rsidRPr="0069558C">
        <w:rPr>
          <w:sz w:val="28"/>
          <w:szCs w:val="28"/>
        </w:rPr>
        <w:t xml:space="preserve"> </w:t>
      </w:r>
      <w:r w:rsidR="00260364" w:rsidRPr="0069558C">
        <w:rPr>
          <w:sz w:val="28"/>
          <w:szCs w:val="28"/>
        </w:rPr>
        <w:t xml:space="preserve">необходимо </w:t>
      </w:r>
      <w:r w:rsidR="001A2540" w:rsidRPr="0069558C">
        <w:rPr>
          <w:sz w:val="28"/>
          <w:szCs w:val="28"/>
        </w:rPr>
        <w:t>создавать условия</w:t>
      </w:r>
      <w:r w:rsidR="00260364" w:rsidRPr="0069558C">
        <w:rPr>
          <w:sz w:val="28"/>
          <w:szCs w:val="28"/>
        </w:rPr>
        <w:t xml:space="preserve"> для дальнейшего познавательного </w:t>
      </w:r>
      <w:r w:rsidR="00196423" w:rsidRPr="0069558C">
        <w:rPr>
          <w:sz w:val="28"/>
          <w:szCs w:val="28"/>
        </w:rPr>
        <w:t>развития (</w:t>
      </w:r>
      <w:r w:rsidR="00260364" w:rsidRPr="0069558C">
        <w:rPr>
          <w:sz w:val="28"/>
          <w:szCs w:val="28"/>
        </w:rPr>
        <w:t xml:space="preserve">эстетического и интеллектуального). Активными союзниками в этом </w:t>
      </w:r>
      <w:r w:rsidR="00915722" w:rsidRPr="0069558C">
        <w:rPr>
          <w:sz w:val="28"/>
          <w:szCs w:val="28"/>
        </w:rPr>
        <w:t>стали родители</w:t>
      </w:r>
      <w:r w:rsidR="00260364" w:rsidRPr="0069558C">
        <w:rPr>
          <w:sz w:val="28"/>
          <w:szCs w:val="28"/>
        </w:rPr>
        <w:t xml:space="preserve">.  Они стали настоящим «мостиком» для детей от детского сада к </w:t>
      </w:r>
      <w:r w:rsidR="00915722" w:rsidRPr="0069558C">
        <w:rPr>
          <w:sz w:val="28"/>
          <w:szCs w:val="28"/>
        </w:rPr>
        <w:t>ц</w:t>
      </w:r>
      <w:r w:rsidR="00260364" w:rsidRPr="0069558C">
        <w:rPr>
          <w:sz w:val="28"/>
          <w:szCs w:val="28"/>
        </w:rPr>
        <w:t xml:space="preserve">ентру детского творчества, </w:t>
      </w:r>
      <w:r w:rsidR="00915722" w:rsidRPr="0069558C">
        <w:rPr>
          <w:sz w:val="28"/>
          <w:szCs w:val="28"/>
        </w:rPr>
        <w:t>д</w:t>
      </w:r>
      <w:r w:rsidR="00260364" w:rsidRPr="0069558C">
        <w:rPr>
          <w:sz w:val="28"/>
          <w:szCs w:val="28"/>
        </w:rPr>
        <w:t>ом</w:t>
      </w:r>
      <w:r w:rsidR="00915722" w:rsidRPr="0069558C">
        <w:rPr>
          <w:sz w:val="28"/>
          <w:szCs w:val="28"/>
        </w:rPr>
        <w:t>у</w:t>
      </w:r>
      <w:r w:rsidR="00260364" w:rsidRPr="0069558C">
        <w:rPr>
          <w:sz w:val="28"/>
          <w:szCs w:val="28"/>
        </w:rPr>
        <w:t xml:space="preserve"> культуры, музыкальной и художественной школам, где ребенок продолжает совершенствовать свой природный потенциал в интересном для него направлении. </w:t>
      </w:r>
      <w:r w:rsidR="00D51C3C" w:rsidRPr="0069558C">
        <w:rPr>
          <w:color w:val="000000"/>
          <w:sz w:val="28"/>
          <w:szCs w:val="28"/>
        </w:rPr>
        <w:t xml:space="preserve"> </w:t>
      </w:r>
      <w:r w:rsidR="00F87F2A" w:rsidRPr="0069558C">
        <w:rPr>
          <w:iCs/>
          <w:sz w:val="28"/>
          <w:szCs w:val="28"/>
          <w:shd w:val="clear" w:color="auto" w:fill="FFFFFF"/>
        </w:rPr>
        <w:t xml:space="preserve">Более пяти лет мы используем событийную педагогику не только в работе с детьми, но и </w:t>
      </w:r>
      <w:r w:rsidR="00F87F2A" w:rsidRPr="0069558C">
        <w:rPr>
          <w:sz w:val="28"/>
          <w:szCs w:val="28"/>
        </w:rPr>
        <w:t>как форму организации образовательного процесса в совместной деятельности педагога, детей</w:t>
      </w:r>
      <w:r w:rsidR="00F87F2A" w:rsidRPr="0069558C">
        <w:rPr>
          <w:iCs/>
          <w:sz w:val="28"/>
          <w:szCs w:val="28"/>
          <w:shd w:val="clear" w:color="auto" w:fill="FFFFFF"/>
        </w:rPr>
        <w:t>, родителей.</w:t>
      </w:r>
      <w:r w:rsidR="00F87F2A" w:rsidRPr="0069558C">
        <w:rPr>
          <w:sz w:val="28"/>
          <w:szCs w:val="28"/>
          <w:shd w:val="clear" w:color="auto" w:fill="FFFFFF"/>
        </w:rPr>
        <w:t xml:space="preserve"> Разнообразные формы организации активностей детей </w:t>
      </w:r>
      <w:r w:rsidR="00915722" w:rsidRPr="0069558C">
        <w:rPr>
          <w:sz w:val="28"/>
          <w:szCs w:val="28"/>
          <w:shd w:val="clear" w:color="auto" w:fill="FFFFFF"/>
        </w:rPr>
        <w:t>для развития</w:t>
      </w:r>
      <w:r w:rsidR="00F87F2A" w:rsidRPr="0069558C">
        <w:rPr>
          <w:sz w:val="28"/>
          <w:szCs w:val="28"/>
          <w:shd w:val="clear" w:color="auto" w:fill="FFFFFF"/>
        </w:rPr>
        <w:t xml:space="preserve"> и поддержки способностей и возможностей: </w:t>
      </w:r>
      <w:r w:rsidR="00F87F2A" w:rsidRPr="0069558C">
        <w:rPr>
          <w:sz w:val="28"/>
          <w:szCs w:val="28"/>
        </w:rPr>
        <w:t xml:space="preserve">совместные занятия, праздники с детьми и родителями, творческие встречи, экскурсии на </w:t>
      </w:r>
      <w:r w:rsidR="00915722" w:rsidRPr="0069558C">
        <w:rPr>
          <w:sz w:val="28"/>
          <w:szCs w:val="28"/>
        </w:rPr>
        <w:t>предприятия родителей</w:t>
      </w:r>
      <w:r w:rsidR="00F87F2A" w:rsidRPr="0069558C">
        <w:rPr>
          <w:sz w:val="28"/>
          <w:szCs w:val="28"/>
        </w:rPr>
        <w:t xml:space="preserve"> для знакомства с профессиями, квест - игры, мини спектакли, свободные игры в этнографическом уголке, как приобщение к культурно-национальным ценностям, расширение представления о малой Родине, знакомство с народными традициями и обычаями русского и эвенкийского народов. </w:t>
      </w:r>
      <w:r w:rsidR="00F87F2A" w:rsidRPr="0069558C">
        <w:rPr>
          <w:kern w:val="36"/>
          <w:sz w:val="28"/>
          <w:szCs w:val="28"/>
        </w:rPr>
        <w:t>О</w:t>
      </w:r>
      <w:r w:rsidR="00915722" w:rsidRPr="0069558C">
        <w:rPr>
          <w:kern w:val="36"/>
          <w:sz w:val="28"/>
          <w:szCs w:val="28"/>
        </w:rPr>
        <w:t>бразовательное событие</w:t>
      </w:r>
      <w:r w:rsidR="00F87F2A" w:rsidRPr="0069558C">
        <w:rPr>
          <w:kern w:val="36"/>
          <w:sz w:val="28"/>
          <w:szCs w:val="28"/>
        </w:rPr>
        <w:t xml:space="preserve"> применяем </w:t>
      </w:r>
      <w:r w:rsidR="00F87F2A" w:rsidRPr="0069558C">
        <w:rPr>
          <w:sz w:val="28"/>
          <w:szCs w:val="28"/>
        </w:rPr>
        <w:t xml:space="preserve">в </w:t>
      </w:r>
      <w:r w:rsidR="00915722" w:rsidRPr="0069558C">
        <w:rPr>
          <w:sz w:val="28"/>
          <w:szCs w:val="28"/>
        </w:rPr>
        <w:t>конструировании известных</w:t>
      </w:r>
      <w:r w:rsidR="00F87F2A" w:rsidRPr="0069558C">
        <w:rPr>
          <w:sz w:val="28"/>
          <w:szCs w:val="28"/>
        </w:rPr>
        <w:t xml:space="preserve"> </w:t>
      </w:r>
      <w:r w:rsidR="00915722" w:rsidRPr="0069558C">
        <w:rPr>
          <w:sz w:val="28"/>
          <w:szCs w:val="28"/>
        </w:rPr>
        <w:t>календарных праздников</w:t>
      </w:r>
      <w:r w:rsidR="00F87F2A" w:rsidRPr="0069558C">
        <w:rPr>
          <w:sz w:val="28"/>
          <w:szCs w:val="28"/>
        </w:rPr>
        <w:t>.</w:t>
      </w:r>
    </w:p>
    <w:p w:rsidR="00137BF1" w:rsidRPr="0069558C" w:rsidRDefault="00D51C3C" w:rsidP="0069558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58C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у одарённых детей в познавательно-исследовательской деятельности в детском саду, обеспечивает развити</w:t>
      </w:r>
      <w:r w:rsidR="00915722" w:rsidRPr="006955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558C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 и</w:t>
      </w:r>
      <w:r w:rsidR="00137BF1" w:rsidRPr="0069558C">
        <w:rPr>
          <w:rFonts w:ascii="Times New Roman" w:hAnsi="Times New Roman" w:cs="Times New Roman"/>
          <w:color w:val="000000"/>
          <w:sz w:val="28"/>
          <w:szCs w:val="28"/>
        </w:rPr>
        <w:t>сследовательского типа мышления.</w:t>
      </w:r>
    </w:p>
    <w:p w:rsidR="00137BF1" w:rsidRDefault="00F87F2A" w:rsidP="006955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5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Более пяти лет мы используем событийную педагогику не только в работе с детьми, но и </w:t>
      </w:r>
      <w:r w:rsidRPr="0069558C">
        <w:rPr>
          <w:rFonts w:ascii="Times New Roman" w:hAnsi="Times New Roman" w:cs="Times New Roman"/>
          <w:sz w:val="28"/>
          <w:szCs w:val="28"/>
        </w:rPr>
        <w:t xml:space="preserve">как форму организации образовательного процесса в </w:t>
      </w:r>
      <w:r w:rsidRPr="0069558C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педагога, детей</w:t>
      </w:r>
      <w:r w:rsidRPr="006955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родителей.</w:t>
      </w:r>
      <w:r w:rsidRPr="0069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Разнообразные формы организации активностей детей </w:t>
      </w:r>
      <w:r w:rsidR="001A2540" w:rsidRPr="0069558C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</w:t>
      </w:r>
      <w:r w:rsidRPr="00695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поддержки способностей и возможностей: </w:t>
      </w:r>
      <w:r w:rsidRPr="0069558C">
        <w:rPr>
          <w:rFonts w:ascii="Times New Roman" w:hAnsi="Times New Roman" w:cs="Times New Roman"/>
          <w:sz w:val="28"/>
          <w:szCs w:val="28"/>
        </w:rPr>
        <w:t xml:space="preserve">совместные занятия, праздники с детьми и родителями, творческие встречи, экскурсии на </w:t>
      </w:r>
      <w:r w:rsidR="001A2540" w:rsidRPr="0069558C">
        <w:rPr>
          <w:rFonts w:ascii="Times New Roman" w:hAnsi="Times New Roman" w:cs="Times New Roman"/>
          <w:sz w:val="28"/>
          <w:szCs w:val="28"/>
        </w:rPr>
        <w:t>предприятия родителей</w:t>
      </w:r>
      <w:r w:rsidRPr="0069558C">
        <w:rPr>
          <w:rFonts w:ascii="Times New Roman" w:hAnsi="Times New Roman" w:cs="Times New Roman"/>
          <w:sz w:val="28"/>
          <w:szCs w:val="28"/>
        </w:rPr>
        <w:t xml:space="preserve"> для знакомства с профессиями, квест - игры, мини спектакли, свободные игры в этнографическом </w:t>
      </w:r>
      <w:r w:rsidR="001A2540" w:rsidRPr="0069558C">
        <w:rPr>
          <w:rFonts w:ascii="Times New Roman" w:hAnsi="Times New Roman" w:cs="Times New Roman"/>
          <w:sz w:val="28"/>
          <w:szCs w:val="28"/>
        </w:rPr>
        <w:t>уголке,</w:t>
      </w:r>
      <w:r w:rsidRPr="0069558C">
        <w:rPr>
          <w:rFonts w:ascii="Times New Roman" w:hAnsi="Times New Roman" w:cs="Times New Roman"/>
          <w:sz w:val="28"/>
          <w:szCs w:val="28"/>
        </w:rPr>
        <w:t xml:space="preserve"> как приобщение к культурно-национальным ценностям, расширение представления о малой Родине, знакомство с народными традициями и обычаями русского и эвенкийского народов. </w:t>
      </w:r>
      <w:r w:rsidR="00137BF1" w:rsidRPr="0069558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137BF1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 сохранения эмоционального  состояния</w:t>
      </w:r>
      <w:r w:rsidR="00137BF1" w:rsidRPr="0069558C">
        <w:rPr>
          <w:rFonts w:ascii="Times New Roman" w:hAnsi="Times New Roman" w:cs="Times New Roman"/>
          <w:sz w:val="28"/>
          <w:szCs w:val="28"/>
        </w:rPr>
        <w:t>: световой душ, волшебное облако, интерактивные планшеты с программами развивающих игр, светомузыка, звуки природы, мягкие кресла-подушки.</w:t>
      </w:r>
    </w:p>
    <w:p w:rsidR="00260415" w:rsidRDefault="00260415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 ссылки, подтверждающие систематическую работу по реализации проекта «Участие воспитанников в научно-практических конференциях» в VK, МБДОУ «Детский сад № 3 «Морозко» с. Байкит» ЭМР:</w:t>
      </w:r>
    </w:p>
    <w:p w:rsidR="00260415" w:rsidRDefault="00EE3E60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60415" w:rsidRPr="0082547B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https://vk.com/wall-217206860_5</w:t>
        </w:r>
      </w:hyperlink>
    </w:p>
    <w:p w:rsidR="00260415" w:rsidRDefault="00EE3E60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60415" w:rsidRPr="0082547B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https://vk.com/wall-217206860_35</w:t>
        </w:r>
      </w:hyperlink>
    </w:p>
    <w:p w:rsidR="00260415" w:rsidRDefault="00EE3E60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260415" w:rsidRPr="0082547B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https://vk.com/wall-217206860_44</w:t>
        </w:r>
      </w:hyperlink>
    </w:p>
    <w:p w:rsidR="00260415" w:rsidRDefault="00EE3E60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260415" w:rsidRPr="0082547B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https://vk.com/wall-217206860_57</w:t>
        </w:r>
      </w:hyperlink>
    </w:p>
    <w:p w:rsidR="00260415" w:rsidRDefault="00EE3E60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260415" w:rsidRPr="0082547B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https://vk.com/wall-217206860_69</w:t>
        </w:r>
      </w:hyperlink>
    </w:p>
    <w:p w:rsidR="00260415" w:rsidRDefault="00EE3E60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60415" w:rsidRPr="0082547B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https://vk.com/wall-217206860_76</w:t>
        </w:r>
      </w:hyperlink>
    </w:p>
    <w:p w:rsidR="008A7DBB" w:rsidRPr="0069558C" w:rsidRDefault="006A4F02" w:rsidP="0026041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085684" w:rsidRPr="0069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A4F02" w:rsidRPr="0069558C" w:rsidRDefault="006A4F02" w:rsidP="006955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опыт работы с одаренными детьми в условиях обычного детского </w:t>
      </w:r>
      <w:r w:rsidR="007516F6"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убедительно</w:t>
      </w:r>
      <w:r w:rsidRPr="0069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 научные данные</w:t>
      </w:r>
      <w:r w:rsidRPr="0069558C">
        <w:rPr>
          <w:rFonts w:ascii="Times New Roman" w:hAnsi="Times New Roman" w:cs="Times New Roman"/>
          <w:sz w:val="28"/>
          <w:szCs w:val="28"/>
        </w:rPr>
        <w:t xml:space="preserve">, что успешность развития дошкольников в значительной степени определяется тем, как организовано общение взрослых и детей. Так раскрывается и развивается индивидуальность каждого ребенка, поддерживается его уникальность, создается детско-взрослое сообщество, </w:t>
      </w:r>
      <w:r w:rsidR="007516F6" w:rsidRPr="0069558C">
        <w:rPr>
          <w:rFonts w:ascii="Times New Roman" w:hAnsi="Times New Roman" w:cs="Times New Roman"/>
          <w:sz w:val="28"/>
          <w:szCs w:val="28"/>
        </w:rPr>
        <w:t>в котором</w:t>
      </w:r>
      <w:r w:rsidRPr="0069558C">
        <w:rPr>
          <w:rFonts w:ascii="Times New Roman" w:hAnsi="Times New Roman" w:cs="Times New Roman"/>
          <w:sz w:val="28"/>
          <w:szCs w:val="28"/>
        </w:rPr>
        <w:t xml:space="preserve"> формируется личностно-развивающий </w:t>
      </w:r>
      <w:r w:rsidR="007516F6" w:rsidRPr="0069558C">
        <w:rPr>
          <w:rFonts w:ascii="Times New Roman" w:hAnsi="Times New Roman" w:cs="Times New Roman"/>
          <w:sz w:val="28"/>
          <w:szCs w:val="28"/>
        </w:rPr>
        <w:t>и гуманистический</w:t>
      </w:r>
      <w:r w:rsidRPr="0069558C">
        <w:rPr>
          <w:rFonts w:ascii="Times New Roman" w:hAnsi="Times New Roman" w:cs="Times New Roman"/>
          <w:sz w:val="28"/>
          <w:szCs w:val="28"/>
        </w:rPr>
        <w:t xml:space="preserve"> характер взаимодействия. Ребенок утверждается как личность, у него появляется опыт продуктивного социального взаимодействия с взрослыми и сверстниками, формируются переживания социального успеха и собственной значимости.</w:t>
      </w:r>
    </w:p>
    <w:p w:rsidR="006A4F02" w:rsidRPr="0069558C" w:rsidRDefault="006A4F02" w:rsidP="006955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58C">
        <w:rPr>
          <w:rFonts w:ascii="Times New Roman" w:hAnsi="Times New Roman" w:cs="Times New Roman"/>
          <w:sz w:val="28"/>
          <w:szCs w:val="28"/>
        </w:rPr>
        <w:t xml:space="preserve"> 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Значимо, то, что в каждой группе работала команда специалистов, а в решении инновационных задач создавались творческие группы. Важно, </w:t>
      </w:r>
      <w:r w:rsidR="007516F6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родители разделяли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детского сада и активно включались в жизнь 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своих групп. Мы верим, что такая работа в результате поможет детям остаться открытыми, любознательными, смогут придумывать свои замыслы претворять их </w:t>
      </w:r>
      <w:r w:rsidR="007516F6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жизнь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смело предъявлять результаты публично.</w:t>
      </w:r>
    </w:p>
    <w:p w:rsidR="006A4F02" w:rsidRPr="0069558C" w:rsidRDefault="006A4F02" w:rsidP="006955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верим, они будут знать, что взрослые считают их достойными </w:t>
      </w:r>
      <w:r w:rsidR="007516F6"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уважения, интересными</w:t>
      </w:r>
      <w:r w:rsidRPr="00695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успешными людьми.</w:t>
      </w:r>
    </w:p>
    <w:p w:rsidR="006A4F02" w:rsidRPr="0069558C" w:rsidRDefault="006A4F02" w:rsidP="00695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02" w:rsidRPr="0069558C" w:rsidRDefault="006A4F02" w:rsidP="0069558C">
      <w:pPr>
        <w:tabs>
          <w:tab w:val="left" w:pos="55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8C">
        <w:rPr>
          <w:rFonts w:ascii="Times New Roman" w:hAnsi="Times New Roman" w:cs="Times New Roman"/>
          <w:sz w:val="28"/>
          <w:szCs w:val="28"/>
        </w:rPr>
        <w:tab/>
      </w:r>
    </w:p>
    <w:p w:rsidR="006A4F02" w:rsidRPr="0069558C" w:rsidRDefault="006A4F02" w:rsidP="0069558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BB" w:rsidRPr="0069558C" w:rsidRDefault="008A7DBB" w:rsidP="0069558C">
      <w:pPr>
        <w:pStyle w:val="a3"/>
        <w:shd w:val="clear" w:color="auto" w:fill="FFFFFF"/>
        <w:spacing w:after="150" w:line="276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DBB" w:rsidRPr="0069558C" w:rsidRDefault="008A7DBB" w:rsidP="0069558C">
      <w:pPr>
        <w:pStyle w:val="a3"/>
        <w:shd w:val="clear" w:color="auto" w:fill="FFFFFF"/>
        <w:spacing w:after="150" w:line="276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101" w:rsidRPr="0069558C" w:rsidRDefault="00855101" w:rsidP="0069558C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855101" w:rsidRPr="0069558C" w:rsidSect="00D2443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65" w:rsidRDefault="00FF5E65" w:rsidP="00F303A4">
      <w:pPr>
        <w:spacing w:after="0" w:line="240" w:lineRule="auto"/>
      </w:pPr>
      <w:r>
        <w:separator/>
      </w:r>
    </w:p>
  </w:endnote>
  <w:endnote w:type="continuationSeparator" w:id="0">
    <w:p w:rsidR="00FF5E65" w:rsidRDefault="00FF5E65" w:rsidP="00F3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6095"/>
      <w:docPartObj>
        <w:docPartGallery w:val="Page Numbers (Bottom of Page)"/>
        <w:docPartUnique/>
      </w:docPartObj>
    </w:sdtPr>
    <w:sdtContent>
      <w:p w:rsidR="00D018CF" w:rsidRDefault="00EE3E60">
        <w:pPr>
          <w:pStyle w:val="ad"/>
          <w:jc w:val="center"/>
        </w:pPr>
        <w:r>
          <w:fldChar w:fldCharType="begin"/>
        </w:r>
        <w:r w:rsidR="00E5713C">
          <w:instrText xml:space="preserve"> PAGE   \* MERGEFORMAT </w:instrText>
        </w:r>
        <w:r>
          <w:fldChar w:fldCharType="separate"/>
        </w:r>
        <w:r w:rsidR="00176E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18CF" w:rsidRDefault="00D018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65" w:rsidRDefault="00FF5E65" w:rsidP="00F303A4">
      <w:pPr>
        <w:spacing w:after="0" w:line="240" w:lineRule="auto"/>
      </w:pPr>
      <w:r>
        <w:separator/>
      </w:r>
    </w:p>
  </w:footnote>
  <w:footnote w:type="continuationSeparator" w:id="0">
    <w:p w:rsidR="00FF5E65" w:rsidRDefault="00FF5E65" w:rsidP="00F3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3DE"/>
    <w:multiLevelType w:val="hybridMultilevel"/>
    <w:tmpl w:val="069CD712"/>
    <w:lvl w:ilvl="0" w:tplc="B5344140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E4C5D"/>
    <w:multiLevelType w:val="multilevel"/>
    <w:tmpl w:val="A99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A429B"/>
    <w:multiLevelType w:val="hybridMultilevel"/>
    <w:tmpl w:val="0B3E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710F"/>
    <w:multiLevelType w:val="hybridMultilevel"/>
    <w:tmpl w:val="8B583E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AD318E3"/>
    <w:multiLevelType w:val="hybridMultilevel"/>
    <w:tmpl w:val="CF6A9FF0"/>
    <w:lvl w:ilvl="0" w:tplc="9D1CE0E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223D"/>
    <w:multiLevelType w:val="hybridMultilevel"/>
    <w:tmpl w:val="4E0C7140"/>
    <w:lvl w:ilvl="0" w:tplc="B5344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7416F7"/>
    <w:multiLevelType w:val="hybridMultilevel"/>
    <w:tmpl w:val="618CC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66147"/>
    <w:multiLevelType w:val="hybridMultilevel"/>
    <w:tmpl w:val="33243444"/>
    <w:lvl w:ilvl="0" w:tplc="B53441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79A7882"/>
    <w:multiLevelType w:val="hybridMultilevel"/>
    <w:tmpl w:val="C2BC2086"/>
    <w:lvl w:ilvl="0" w:tplc="B53441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9171C2F"/>
    <w:multiLevelType w:val="hybridMultilevel"/>
    <w:tmpl w:val="E8AA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F2C70"/>
    <w:multiLevelType w:val="hybridMultilevel"/>
    <w:tmpl w:val="6C128366"/>
    <w:lvl w:ilvl="0" w:tplc="8B00ED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FB4BAB"/>
    <w:multiLevelType w:val="hybridMultilevel"/>
    <w:tmpl w:val="1DE415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B7C357E"/>
    <w:multiLevelType w:val="multilevel"/>
    <w:tmpl w:val="B96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F3644"/>
    <w:multiLevelType w:val="hybridMultilevel"/>
    <w:tmpl w:val="FF8896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101"/>
    <w:rsid w:val="000071F8"/>
    <w:rsid w:val="00014889"/>
    <w:rsid w:val="0002213C"/>
    <w:rsid w:val="00035D06"/>
    <w:rsid w:val="00064B6D"/>
    <w:rsid w:val="00071637"/>
    <w:rsid w:val="00085684"/>
    <w:rsid w:val="00090BD0"/>
    <w:rsid w:val="000F7B15"/>
    <w:rsid w:val="00102152"/>
    <w:rsid w:val="00137BF1"/>
    <w:rsid w:val="00157626"/>
    <w:rsid w:val="00165D20"/>
    <w:rsid w:val="001742B8"/>
    <w:rsid w:val="00176E22"/>
    <w:rsid w:val="0019240B"/>
    <w:rsid w:val="00196423"/>
    <w:rsid w:val="001A1766"/>
    <w:rsid w:val="001A2540"/>
    <w:rsid w:val="001C6BC1"/>
    <w:rsid w:val="001E7931"/>
    <w:rsid w:val="00246367"/>
    <w:rsid w:val="00260364"/>
    <w:rsid w:val="00260415"/>
    <w:rsid w:val="002661F8"/>
    <w:rsid w:val="00276ABB"/>
    <w:rsid w:val="002C49A6"/>
    <w:rsid w:val="002C6DB4"/>
    <w:rsid w:val="002E5E4B"/>
    <w:rsid w:val="002F6524"/>
    <w:rsid w:val="003213D3"/>
    <w:rsid w:val="0034328D"/>
    <w:rsid w:val="003643BA"/>
    <w:rsid w:val="003661F7"/>
    <w:rsid w:val="003D15FD"/>
    <w:rsid w:val="003E411E"/>
    <w:rsid w:val="003F0724"/>
    <w:rsid w:val="004332B6"/>
    <w:rsid w:val="004524F8"/>
    <w:rsid w:val="004806EA"/>
    <w:rsid w:val="004B36E1"/>
    <w:rsid w:val="004C5714"/>
    <w:rsid w:val="004E386D"/>
    <w:rsid w:val="00502D8A"/>
    <w:rsid w:val="0051289E"/>
    <w:rsid w:val="005355A9"/>
    <w:rsid w:val="005A6AED"/>
    <w:rsid w:val="005D5CE9"/>
    <w:rsid w:val="006106E9"/>
    <w:rsid w:val="00612341"/>
    <w:rsid w:val="00665139"/>
    <w:rsid w:val="0069558C"/>
    <w:rsid w:val="006A4F02"/>
    <w:rsid w:val="006B2629"/>
    <w:rsid w:val="006F5594"/>
    <w:rsid w:val="00700BEA"/>
    <w:rsid w:val="00711E90"/>
    <w:rsid w:val="007270EC"/>
    <w:rsid w:val="0073243A"/>
    <w:rsid w:val="00740FAA"/>
    <w:rsid w:val="007468E6"/>
    <w:rsid w:val="007516F6"/>
    <w:rsid w:val="00792A90"/>
    <w:rsid w:val="007C3C68"/>
    <w:rsid w:val="007D628F"/>
    <w:rsid w:val="00801BB3"/>
    <w:rsid w:val="00811398"/>
    <w:rsid w:val="00845922"/>
    <w:rsid w:val="00855101"/>
    <w:rsid w:val="00860961"/>
    <w:rsid w:val="008A7DBB"/>
    <w:rsid w:val="008D53A7"/>
    <w:rsid w:val="008F1B57"/>
    <w:rsid w:val="008F225F"/>
    <w:rsid w:val="008F62AD"/>
    <w:rsid w:val="00915722"/>
    <w:rsid w:val="0092686B"/>
    <w:rsid w:val="00957D5A"/>
    <w:rsid w:val="009766C8"/>
    <w:rsid w:val="009A4597"/>
    <w:rsid w:val="009D64AA"/>
    <w:rsid w:val="009E1356"/>
    <w:rsid w:val="009E49F4"/>
    <w:rsid w:val="00A07DAF"/>
    <w:rsid w:val="00A33D87"/>
    <w:rsid w:val="00A4412C"/>
    <w:rsid w:val="00A45387"/>
    <w:rsid w:val="00A67C4D"/>
    <w:rsid w:val="00A902C3"/>
    <w:rsid w:val="00AD6EEE"/>
    <w:rsid w:val="00B16428"/>
    <w:rsid w:val="00B50046"/>
    <w:rsid w:val="00B56420"/>
    <w:rsid w:val="00BB1B40"/>
    <w:rsid w:val="00BB2CAD"/>
    <w:rsid w:val="00BF58E4"/>
    <w:rsid w:val="00C017D8"/>
    <w:rsid w:val="00C84F96"/>
    <w:rsid w:val="00CB1991"/>
    <w:rsid w:val="00CE300A"/>
    <w:rsid w:val="00D018CF"/>
    <w:rsid w:val="00D068F1"/>
    <w:rsid w:val="00D21DD0"/>
    <w:rsid w:val="00D2443C"/>
    <w:rsid w:val="00D51C3C"/>
    <w:rsid w:val="00D615A0"/>
    <w:rsid w:val="00DC6021"/>
    <w:rsid w:val="00DC7215"/>
    <w:rsid w:val="00DC7C9C"/>
    <w:rsid w:val="00E16A4F"/>
    <w:rsid w:val="00E51171"/>
    <w:rsid w:val="00E5713C"/>
    <w:rsid w:val="00E9423E"/>
    <w:rsid w:val="00ED6AA7"/>
    <w:rsid w:val="00EE3E60"/>
    <w:rsid w:val="00F303A4"/>
    <w:rsid w:val="00F5520F"/>
    <w:rsid w:val="00F87221"/>
    <w:rsid w:val="00F87F2A"/>
    <w:rsid w:val="00F96A34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B26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C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21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F87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F87F2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064B6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F30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03A4"/>
  </w:style>
  <w:style w:type="paragraph" w:styleId="ad">
    <w:name w:val="footer"/>
    <w:basedOn w:val="a"/>
    <w:link w:val="ae"/>
    <w:uiPriority w:val="99"/>
    <w:unhideWhenUsed/>
    <w:rsid w:val="00F30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03A4"/>
  </w:style>
  <w:style w:type="character" w:styleId="af">
    <w:name w:val="Hyperlink"/>
    <w:basedOn w:val="a0"/>
    <w:uiPriority w:val="99"/>
    <w:unhideWhenUsed/>
    <w:rsid w:val="00260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wall-217206860_3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217206860_5" TargetMode="External"/><Relationship Id="rId17" Type="http://schemas.openxmlformats.org/officeDocument/2006/relationships/hyperlink" Target="https://vk.com/wall-217206860_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206860_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206860_57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wall-217206860_44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 sz="1600"/>
              <a:t>Актуальная и потенциальная одаренность воспитанников по возрастам</a:t>
            </a:r>
          </a:p>
        </c:rich>
      </c:tx>
      <c:layout>
        <c:manualLayout>
          <c:xMode val="edge"/>
          <c:yMode val="edge"/>
          <c:x val="0.11348638502230551"/>
          <c:y val="2.1540070649063697E-3"/>
        </c:manualLayout>
      </c:layout>
      <c:spPr>
        <a:noFill/>
        <a:ln>
          <a:solidFill>
            <a:srgbClr val="002060"/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4.3461885375783077E-2"/>
          <c:y val="0.28272880363638758"/>
          <c:w val="0.93777264546202499"/>
          <c:h val="0.426590755102981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дети от4-5 лет</c:v>
                </c:pt>
                <c:pt idx="1">
                  <c:v>дети от 5-6 лет</c:v>
                </c:pt>
                <c:pt idx="2">
                  <c:v>дети от 6-7 лет и выпускники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2.5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5A-4D40-AF73-6E49A8D426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дети от4-5 лет</c:v>
                </c:pt>
                <c:pt idx="1">
                  <c:v>дети от 5-6 лет</c:v>
                </c:pt>
                <c:pt idx="2">
                  <c:v>дети от 6-7 лет и выпускники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5A-4D40-AF73-6E49A8D426EC}"/>
            </c:ext>
          </c:extLst>
        </c:ser>
        <c:gapWidth val="219"/>
        <c:overlap val="-27"/>
        <c:axId val="87578112"/>
        <c:axId val="109515904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дети от4-5 лет</c:v>
                </c:pt>
                <c:pt idx="1">
                  <c:v>дети от 5-6 лет</c:v>
                </c:pt>
                <c:pt idx="2">
                  <c:v>дети от 6-7 лет и выпускники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5A-4D40-AF73-6E49A8D426EC}"/>
            </c:ext>
          </c:extLst>
        </c:ser>
        <c:marker val="1"/>
        <c:axId val="87578112"/>
        <c:axId val="109515904"/>
      </c:lineChart>
      <c:catAx>
        <c:axId val="87578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09515904"/>
        <c:crosses val="autoZero"/>
        <c:auto val="1"/>
        <c:lblAlgn val="ctr"/>
        <c:lblOffset val="100"/>
      </c:catAx>
      <c:valAx>
        <c:axId val="109515904"/>
        <c:scaling>
          <c:orientation val="minMax"/>
        </c:scaling>
        <c:axPos val="l"/>
        <c:majorGridlines>
          <c:spPr>
            <a:ln w="9525" cap="flat" cmpd="sng" algn="ctr">
              <a:solidFill>
                <a:srgbClr val="002060"/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757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5">
        <a:lumMod val="20000"/>
        <a:lumOff val="80000"/>
      </a:schemeClr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Виды одаренности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0759667868881676E-2"/>
          <c:y val="0.20462080397844987"/>
          <c:w val="0.87019026416460332"/>
          <c:h val="0.60193368098724243"/>
        </c:manualLayout>
      </c:layout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'Лист1'!$A$2:$A$5</c:f>
              <c:strCache>
                <c:ptCount val="4"/>
                <c:pt idx="0">
                  <c:v>Академически интеллектуальные одаренные дети 27%</c:v>
                </c:pt>
                <c:pt idx="1">
                  <c:v>Социально одаренные дети 15%</c:v>
                </c:pt>
                <c:pt idx="2">
                  <c:v>Свортивно и физически одаренные дети 43%</c:v>
                </c:pt>
                <c:pt idx="3">
                  <c:v>Творчески и художественно одаренные дети 54%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0.27</c:v>
                </c:pt>
                <c:pt idx="1">
                  <c:v>0.15000000000000024</c:v>
                </c:pt>
                <c:pt idx="2">
                  <c:v>0.42000000000000032</c:v>
                </c:pt>
                <c:pt idx="3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B3-421E-BA72-D0483F25E900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'Лист1'!$A$2:$A$5</c:f>
              <c:strCache>
                <c:ptCount val="4"/>
                <c:pt idx="0">
                  <c:v>Академически интеллектуальные одаренные дети 27%</c:v>
                </c:pt>
                <c:pt idx="1">
                  <c:v>Социально одаренные дети 15%</c:v>
                </c:pt>
                <c:pt idx="2">
                  <c:v>Свортивно и физически одаренные дети 43%</c:v>
                </c:pt>
                <c:pt idx="3">
                  <c:v>Творчески и художественно одаренные дети 54%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B3-421E-BA72-D0483F25E900}"/>
            </c:ext>
          </c:extLst>
        </c:ser>
        <c:gapWidth val="219"/>
        <c:overlap val="-27"/>
        <c:axId val="130528384"/>
        <c:axId val="130529920"/>
      </c:barChart>
      <c:lineChart>
        <c:grouping val="standard"/>
        <c:ser>
          <c:idx val="2"/>
          <c:order val="2"/>
          <c:tx>
            <c:strRef>
              <c:f>'Лист1'!$D$1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'Лист1'!$A$2:$A$5</c:f>
              <c:strCache>
                <c:ptCount val="4"/>
                <c:pt idx="0">
                  <c:v>Академически интеллектуальные одаренные дети 27%</c:v>
                </c:pt>
                <c:pt idx="1">
                  <c:v>Социально одаренные дети 15%</c:v>
                </c:pt>
                <c:pt idx="2">
                  <c:v>Свортивно и физически одаренные дети 43%</c:v>
                </c:pt>
                <c:pt idx="3">
                  <c:v>Творчески и художественно одаренные дети 54%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B3-421E-BA72-D0483F25E900}"/>
            </c:ext>
          </c:extLst>
        </c:ser>
        <c:marker val="1"/>
        <c:axId val="130528384"/>
        <c:axId val="130529920"/>
      </c:lineChart>
      <c:catAx>
        <c:axId val="130528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529920"/>
        <c:crosses val="autoZero"/>
        <c:auto val="1"/>
        <c:lblAlgn val="ctr"/>
        <c:lblOffset val="100"/>
      </c:catAx>
      <c:valAx>
        <c:axId val="130529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0528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5">
        <a:lumMod val="20000"/>
        <a:lumOff val="80000"/>
      </a:schemeClr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0.11703</cdr:x>
      <cdr:y>0.54473</cdr:y>
    </cdr:from>
    <cdr:to>
      <cdr:x>0.24456</cdr:x>
      <cdr:y>0.64247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03319BCF-ED45-49C7-9748-281ED694E006}"/>
            </a:ext>
          </a:extLst>
        </cdr:cNvPr>
        <cdr:cNvSpPr txBox="1"/>
      </cdr:nvSpPr>
      <cdr:spPr>
        <a:xfrm xmlns:a="http://schemas.openxmlformats.org/drawingml/2006/main">
          <a:off x="576064" y="1656184"/>
          <a:ext cx="627769" cy="297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 dirty="0">
              <a:solidFill>
                <a:srgbClr val="C00000"/>
              </a:solidFill>
            </a:rPr>
            <a:t>5</a:t>
          </a:r>
          <a:r>
            <a:rPr lang="ru-RU" sz="1400" b="1" dirty="0" smtClean="0">
              <a:solidFill>
                <a:srgbClr val="C00000"/>
              </a:solidFill>
            </a:rPr>
            <a:t>%</a:t>
          </a:r>
          <a:endParaRPr lang="ru-RU" sz="1400" b="1" dirty="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0.42422</cdr:x>
      <cdr:y>0.42631</cdr:y>
    </cdr:from>
    <cdr:to>
      <cdr:x>0.54922</cdr:x>
      <cdr:y>0.53158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xmlns="" id="{F7EB7646-F1E7-43D2-B7B2-4DA498532EFE}"/>
            </a:ext>
          </a:extLst>
        </cdr:cNvPr>
        <cdr:cNvSpPr txBox="1"/>
      </cdr:nvSpPr>
      <cdr:spPr>
        <a:xfrm xmlns:a="http://schemas.openxmlformats.org/drawingml/2006/main">
          <a:off x="2088232" y="1296144"/>
          <a:ext cx="615315" cy="320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 dirty="0" smtClean="0">
              <a:solidFill>
                <a:srgbClr val="C00000"/>
              </a:solidFill>
            </a:rPr>
            <a:t>15%</a:t>
          </a:r>
          <a:endParaRPr lang="ru-RU" sz="1400" b="1" dirty="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0.71679</cdr:x>
      <cdr:y>0.23684</cdr:y>
    </cdr:from>
    <cdr:to>
      <cdr:x>0.82304</cdr:x>
      <cdr:y>0.34571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xmlns="" id="{3B3BA448-72CD-4B78-A582-1D8F7318017E}"/>
            </a:ext>
          </a:extLst>
        </cdr:cNvPr>
        <cdr:cNvSpPr txBox="1"/>
      </cdr:nvSpPr>
      <cdr:spPr>
        <a:xfrm xmlns:a="http://schemas.openxmlformats.org/drawingml/2006/main">
          <a:off x="3528392" y="720080"/>
          <a:ext cx="523017" cy="3310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 dirty="0" smtClean="0">
              <a:solidFill>
                <a:srgbClr val="C00000"/>
              </a:solidFill>
            </a:rPr>
            <a:t>30%</a:t>
          </a:r>
          <a:endParaRPr lang="ru-RU" sz="1400" b="1" dirty="0">
            <a:solidFill>
              <a:srgbClr val="C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0636-AADD-4930-9F68-DA12F86D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dsmorozko</cp:lastModifiedBy>
  <cp:revision>7</cp:revision>
  <dcterms:created xsi:type="dcterms:W3CDTF">2024-11-06T03:02:00Z</dcterms:created>
  <dcterms:modified xsi:type="dcterms:W3CDTF">2025-03-10T02:42:00Z</dcterms:modified>
</cp:coreProperties>
</file>